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798637" w14:textId="66710D40" w:rsidR="006B227D" w:rsidRPr="00C439B6" w:rsidRDefault="00401482">
      <w:pPr>
        <w:pStyle w:val="10"/>
        <w:spacing w:line="360" w:lineRule="exact"/>
        <w:jc w:val="right"/>
        <w:rPr>
          <w:rFonts w:ascii="ＭＳ 明朝" w:eastAsia="ＭＳ 明朝" w:hAnsi="ＭＳ 明朝"/>
          <w:sz w:val="21"/>
          <w:szCs w:val="21"/>
        </w:rPr>
      </w:pPr>
      <w:proofErr w:type="spellStart"/>
      <w:r w:rsidRPr="00C439B6">
        <w:rPr>
          <w:rFonts w:ascii="ＭＳ 明朝" w:eastAsia="ＭＳ 明朝" w:hAnsi="ＭＳ 明朝"/>
          <w:sz w:val="21"/>
          <w:szCs w:val="21"/>
        </w:rPr>
        <w:t>令和</w:t>
      </w:r>
      <w:proofErr w:type="spellEnd"/>
      <w:r w:rsidRPr="00C439B6">
        <w:rPr>
          <w:rFonts w:ascii="ＭＳ 明朝" w:eastAsia="ＭＳ 明朝" w:hAnsi="ＭＳ 明朝"/>
          <w:sz w:val="21"/>
          <w:szCs w:val="21"/>
        </w:rPr>
        <w:t xml:space="preserve"> 年 月 日</w:t>
      </w:r>
    </w:p>
    <w:p w14:paraId="761ECBA9" w14:textId="36004523" w:rsidR="006B227D" w:rsidRPr="00C439B6" w:rsidRDefault="00C439B6" w:rsidP="00C439B6">
      <w:pPr>
        <w:pStyle w:val="10"/>
        <w:tabs>
          <w:tab w:val="left" w:pos="2415"/>
        </w:tabs>
        <w:spacing w:line="0" w:lineRule="atLeast"/>
        <w:rPr>
          <w:rFonts w:ascii="ＭＳ 明朝" w:eastAsia="ＭＳ 明朝" w:hAnsi="ＭＳ 明朝"/>
          <w:sz w:val="21"/>
          <w:szCs w:val="21"/>
        </w:rPr>
      </w:pPr>
      <w:r w:rsidRPr="00C439B6">
        <w:rPr>
          <w:rFonts w:ascii="ＭＳ 明朝" w:eastAsia="ＭＳ 明朝" w:hAnsi="ＭＳ 明朝" w:hint="eastAsia"/>
          <w:sz w:val="21"/>
          <w:szCs w:val="21"/>
          <w:lang w:eastAsia="ja-JP"/>
        </w:rPr>
        <w:t>（発注者）　　　　　様</w:t>
      </w:r>
    </w:p>
    <w:p w14:paraId="167810E0" w14:textId="77777777" w:rsidR="006B227D" w:rsidRPr="00C439B6" w:rsidRDefault="00401482" w:rsidP="00C439B6">
      <w:pPr>
        <w:pStyle w:val="10"/>
        <w:spacing w:after="0" w:line="0" w:lineRule="atLeast"/>
        <w:ind w:left="4780"/>
        <w:rPr>
          <w:rFonts w:ascii="ＭＳ 明朝" w:eastAsia="ＭＳ 明朝" w:hAnsi="ＭＳ 明朝"/>
          <w:sz w:val="21"/>
          <w:szCs w:val="21"/>
        </w:rPr>
      </w:pPr>
      <w:r w:rsidRPr="00C439B6">
        <w:rPr>
          <w:rFonts w:ascii="ＭＳ 明朝" w:eastAsia="ＭＳ 明朝" w:hAnsi="ＭＳ 明朝"/>
          <w:sz w:val="21"/>
          <w:szCs w:val="21"/>
        </w:rPr>
        <w:t>所 在 地</w:t>
      </w:r>
    </w:p>
    <w:p w14:paraId="172C2C3B" w14:textId="77777777" w:rsidR="006B227D" w:rsidRPr="00C439B6" w:rsidRDefault="00401482" w:rsidP="00C439B6">
      <w:pPr>
        <w:pStyle w:val="10"/>
        <w:spacing w:after="0" w:line="0" w:lineRule="atLeast"/>
        <w:ind w:left="4780"/>
        <w:rPr>
          <w:rFonts w:ascii="ＭＳ 明朝" w:eastAsia="ＭＳ 明朝" w:hAnsi="ＭＳ 明朝"/>
          <w:sz w:val="21"/>
          <w:szCs w:val="21"/>
        </w:rPr>
      </w:pPr>
      <w:r w:rsidRPr="00C439B6">
        <w:rPr>
          <w:rFonts w:ascii="ＭＳ 明朝" w:eastAsia="ＭＳ 明朝" w:hAnsi="ＭＳ 明朝"/>
          <w:sz w:val="21"/>
          <w:szCs w:val="21"/>
        </w:rPr>
        <w:t>名 称</w:t>
      </w:r>
    </w:p>
    <w:p w14:paraId="2A05E313" w14:textId="2EC56B33" w:rsidR="00C439B6" w:rsidRPr="00C439B6" w:rsidRDefault="00401482" w:rsidP="00C439B6">
      <w:pPr>
        <w:pStyle w:val="10"/>
        <w:tabs>
          <w:tab w:val="left" w:pos="8135"/>
        </w:tabs>
        <w:spacing w:after="560" w:line="0" w:lineRule="atLeast"/>
        <w:ind w:left="4780"/>
        <w:rPr>
          <w:rFonts w:ascii="ＭＳ 明朝" w:eastAsia="ＭＳ 明朝" w:hAnsi="ＭＳ 明朝"/>
          <w:sz w:val="21"/>
          <w:szCs w:val="21"/>
        </w:rPr>
      </w:pPr>
      <w:proofErr w:type="spellStart"/>
      <w:r w:rsidRPr="00C439B6">
        <w:rPr>
          <w:rFonts w:ascii="ＭＳ 明朝" w:eastAsia="ＭＳ 明朝" w:hAnsi="ＭＳ 明朝"/>
          <w:sz w:val="21"/>
          <w:szCs w:val="21"/>
        </w:rPr>
        <w:t>代表者</w:t>
      </w:r>
      <w:proofErr w:type="spellEnd"/>
      <w:r w:rsidR="00C439B6" w:rsidRPr="00C439B6">
        <w:rPr>
          <w:rFonts w:ascii="ＭＳ 明朝" w:eastAsia="ＭＳ 明朝" w:hAnsi="ＭＳ 明朝" w:hint="eastAsia"/>
          <w:sz w:val="21"/>
          <w:szCs w:val="21"/>
          <w:lang w:eastAsia="ja-JP"/>
        </w:rPr>
        <w:t>職氏</w:t>
      </w:r>
      <w:r w:rsidRPr="00C439B6">
        <w:rPr>
          <w:rFonts w:ascii="ＭＳ 明朝" w:eastAsia="ＭＳ 明朝" w:hAnsi="ＭＳ 明朝"/>
          <w:sz w:val="21"/>
          <w:szCs w:val="21"/>
        </w:rPr>
        <w:t>名</w:t>
      </w:r>
      <w:r w:rsidRPr="00C439B6">
        <w:rPr>
          <w:rFonts w:ascii="ＭＳ 明朝" w:eastAsia="ＭＳ 明朝" w:hAnsi="ＭＳ 明朝"/>
          <w:sz w:val="21"/>
          <w:szCs w:val="21"/>
        </w:rPr>
        <w:tab/>
      </w:r>
    </w:p>
    <w:p w14:paraId="66AE543A" w14:textId="47E3E6E4" w:rsidR="00C439B6" w:rsidRPr="00C439B6" w:rsidRDefault="00C439B6" w:rsidP="00C439B6">
      <w:pPr>
        <w:pStyle w:val="10"/>
        <w:tabs>
          <w:tab w:val="left" w:pos="8135"/>
        </w:tabs>
        <w:spacing w:after="560" w:line="0" w:lineRule="atLeast"/>
        <w:ind w:leftChars="-58" w:left="1" w:hangingChars="39" w:hanging="140"/>
        <w:jc w:val="center"/>
        <w:rPr>
          <w:rFonts w:ascii="ＭＳ 明朝" w:eastAsia="ＭＳ 明朝" w:hAnsi="ＭＳ 明朝"/>
          <w:sz w:val="21"/>
          <w:szCs w:val="21"/>
          <w:lang w:eastAsia="ja-JP"/>
        </w:rPr>
      </w:pPr>
      <w:r w:rsidRPr="00C439B6">
        <w:rPr>
          <w:rFonts w:ascii="ＭＳ 明朝" w:eastAsia="ＭＳ 明朝" w:hAnsi="ＭＳ 明朝" w:hint="eastAsia"/>
          <w:sz w:val="36"/>
          <w:szCs w:val="36"/>
          <w:lang w:eastAsia="ja-JP"/>
        </w:rPr>
        <w:t xml:space="preserve">　通知書</w:t>
      </w:r>
    </w:p>
    <w:p w14:paraId="2703B31F" w14:textId="0849C4BC" w:rsidR="006B227D" w:rsidRPr="00C439B6" w:rsidRDefault="00401482" w:rsidP="00C439B6">
      <w:pPr>
        <w:ind w:firstLineChars="100" w:firstLine="220"/>
        <w:rPr>
          <w:rFonts w:eastAsia="ＭＳ 明朝"/>
          <w:sz w:val="22"/>
          <w:szCs w:val="22"/>
          <w:lang w:eastAsia="ja-JP"/>
        </w:rPr>
      </w:pPr>
      <w:r w:rsidRPr="00C439B6">
        <w:rPr>
          <w:rFonts w:eastAsia="ＭＳ 明朝"/>
          <w:sz w:val="22"/>
          <w:szCs w:val="22"/>
          <w:lang w:eastAsia="ja-JP"/>
        </w:rPr>
        <w:t>下記のとおり、建設業法第２０条の２第２項に基づき、発生するおそれがあると認める工期又は請負代金の額に影響を及ぼす事象に関する情報を通知します。</w:t>
      </w:r>
    </w:p>
    <w:p w14:paraId="53FB85CD" w14:textId="77777777" w:rsidR="006B227D" w:rsidRPr="00C439B6" w:rsidRDefault="00401482">
      <w:pPr>
        <w:pStyle w:val="10"/>
        <w:spacing w:line="360" w:lineRule="exact"/>
        <w:jc w:val="center"/>
        <w:rPr>
          <w:rFonts w:ascii="ＭＳ 明朝" w:eastAsia="ＭＳ 明朝" w:hAnsi="ＭＳ 明朝"/>
          <w:sz w:val="21"/>
          <w:szCs w:val="21"/>
        </w:rPr>
      </w:pPr>
      <w:r w:rsidRPr="00C439B6">
        <w:rPr>
          <w:rFonts w:ascii="ＭＳ 明朝" w:eastAsia="ＭＳ 明朝" w:hAnsi="ＭＳ 明朝"/>
          <w:sz w:val="21"/>
          <w:szCs w:val="21"/>
        </w:rPr>
        <w:t>記</w:t>
      </w:r>
    </w:p>
    <w:p w14:paraId="7348E5A2" w14:textId="77777777" w:rsidR="006B227D" w:rsidRPr="00C439B6" w:rsidRDefault="00401482">
      <w:pPr>
        <w:pStyle w:val="10"/>
        <w:pBdr>
          <w:bottom w:val="single" w:sz="4" w:space="0" w:color="auto"/>
        </w:pBdr>
        <w:spacing w:line="360" w:lineRule="exact"/>
        <w:rPr>
          <w:rFonts w:ascii="ＭＳ 明朝" w:eastAsia="ＭＳ 明朝" w:hAnsi="ＭＳ 明朝"/>
          <w:sz w:val="21"/>
          <w:szCs w:val="21"/>
        </w:rPr>
      </w:pPr>
      <w:proofErr w:type="spellStart"/>
      <w:r w:rsidRPr="00C439B6">
        <w:rPr>
          <w:rFonts w:ascii="ＭＳ 明朝" w:eastAsia="ＭＳ 明朝" w:hAnsi="ＭＳ 明朝"/>
          <w:sz w:val="21"/>
          <w:szCs w:val="21"/>
        </w:rPr>
        <w:t>工事名</w:t>
      </w:r>
      <w:proofErr w:type="spellEnd"/>
      <w:r w:rsidRPr="00C439B6">
        <w:rPr>
          <w:rFonts w:ascii="ＭＳ 明朝" w:eastAsia="ＭＳ 明朝" w:hAnsi="ＭＳ 明朝"/>
          <w:sz w:val="21"/>
          <w:szCs w:val="21"/>
        </w:rPr>
        <w:t>：</w:t>
      </w:r>
    </w:p>
    <w:p w14:paraId="4E9E61BA" w14:textId="77777777" w:rsidR="006B227D" w:rsidRPr="00C439B6" w:rsidRDefault="00401482">
      <w:pPr>
        <w:pStyle w:val="10"/>
        <w:numPr>
          <w:ilvl w:val="0"/>
          <w:numId w:val="1"/>
        </w:numPr>
        <w:tabs>
          <w:tab w:val="left" w:pos="740"/>
        </w:tabs>
        <w:spacing w:after="0" w:line="360" w:lineRule="exact"/>
        <w:ind w:firstLine="260"/>
        <w:rPr>
          <w:rFonts w:ascii="ＭＳ 明朝" w:eastAsia="ＭＳ 明朝" w:hAnsi="ＭＳ 明朝"/>
          <w:sz w:val="21"/>
          <w:szCs w:val="21"/>
          <w:lang w:eastAsia="ja-JP"/>
        </w:rPr>
      </w:pPr>
      <w:bookmarkStart w:id="0" w:name="bookmark3"/>
      <w:bookmarkEnd w:id="0"/>
      <w:r w:rsidRPr="00C439B6">
        <w:rPr>
          <w:rFonts w:ascii="ＭＳ 明朝" w:eastAsia="ＭＳ 明朝" w:hAnsi="ＭＳ 明朝"/>
          <w:sz w:val="21"/>
          <w:szCs w:val="21"/>
          <w:lang w:eastAsia="ja-JP"/>
        </w:rPr>
        <w:t>主要な資機材の供給の不足若しくは遅延又は資機材の価格の高騰</w:t>
      </w:r>
    </w:p>
    <w:p w14:paraId="2D17E960" w14:textId="33D7A0E7" w:rsidR="006B227D" w:rsidRPr="00C439B6" w:rsidRDefault="00401482">
      <w:pPr>
        <w:pStyle w:val="10"/>
        <w:spacing w:after="0" w:line="360" w:lineRule="exact"/>
        <w:ind w:left="4480"/>
        <w:rPr>
          <w:rFonts w:ascii="ＭＳ 明朝" w:eastAsia="ＭＳ 明朝" w:hAnsi="ＭＳ 明朝"/>
          <w:sz w:val="21"/>
          <w:szCs w:val="21"/>
          <w:lang w:eastAsia="ja-JP"/>
        </w:rPr>
      </w:pPr>
      <w:r w:rsidRPr="00C439B6">
        <w:rPr>
          <w:rFonts w:ascii="ＭＳ 明朝" w:eastAsia="ＭＳ 明朝" w:hAnsi="ＭＳ 明朝"/>
          <w:sz w:val="21"/>
          <w:szCs w:val="21"/>
          <w:lang w:eastAsia="ja-JP"/>
        </w:rPr>
        <w:t>(建設業法施行規則</w:t>
      </w:r>
      <w:r w:rsidR="00C439B6" w:rsidRPr="00C439B6">
        <w:rPr>
          <w:rFonts w:ascii="ＭＳ 明朝" w:eastAsia="ＭＳ 明朝" w:hAnsi="ＭＳ 明朝" w:hint="eastAsia"/>
          <w:sz w:val="21"/>
          <w:szCs w:val="21"/>
          <w:lang w:eastAsia="ja-JP"/>
        </w:rPr>
        <w:t>第13条の14第2項</w:t>
      </w:r>
      <w:r w:rsidRPr="00C439B6">
        <w:rPr>
          <w:rFonts w:ascii="ＭＳ 明朝" w:eastAsia="ＭＳ 明朝" w:hAnsi="ＭＳ 明朝"/>
          <w:sz w:val="21"/>
          <w:szCs w:val="21"/>
          <w:lang w:eastAsia="ja-JP"/>
        </w:rPr>
        <w:t>第</w:t>
      </w:r>
      <w:r w:rsidR="00C439B6" w:rsidRPr="00C439B6">
        <w:rPr>
          <w:rFonts w:ascii="ＭＳ 明朝" w:eastAsia="ＭＳ 明朝" w:hAnsi="ＭＳ 明朝" w:hint="eastAsia"/>
          <w:sz w:val="21"/>
          <w:szCs w:val="21"/>
          <w:lang w:eastAsia="ja-JP"/>
        </w:rPr>
        <w:t>１</w:t>
      </w:r>
      <w:r w:rsidRPr="00C439B6">
        <w:rPr>
          <w:rFonts w:ascii="ＭＳ 明朝" w:eastAsia="ＭＳ 明朝" w:hAnsi="ＭＳ 明朝"/>
          <w:sz w:val="21"/>
          <w:szCs w:val="21"/>
          <w:lang w:eastAsia="ja-JP"/>
        </w:rPr>
        <w:t>号)</w:t>
      </w:r>
    </w:p>
    <w:p w14:paraId="0960C253" w14:textId="29AF9AF6" w:rsidR="006B227D" w:rsidRPr="00C439B6" w:rsidRDefault="00401482">
      <w:pPr>
        <w:pStyle w:val="30"/>
        <w:spacing w:after="0"/>
        <w:rPr>
          <w:rFonts w:ascii="ＭＳ 明朝" w:eastAsia="ＭＳ 明朝" w:hAnsi="ＭＳ 明朝" w:hint="eastAsia"/>
          <w:sz w:val="21"/>
          <w:szCs w:val="21"/>
          <w:lang w:eastAsia="ja-JP"/>
        </w:rPr>
      </w:pPr>
      <w:bookmarkStart w:id="1" w:name="_Hlk186019443"/>
      <w:r w:rsidRPr="00C439B6">
        <w:rPr>
          <w:rFonts w:ascii="ＭＳ 明朝" w:eastAsia="ＭＳ 明朝" w:hAnsi="ＭＳ 明朝"/>
          <w:color w:val="000000"/>
          <w:sz w:val="21"/>
          <w:szCs w:val="21"/>
          <w:lang w:eastAsia="ja-JP"/>
        </w:rPr>
        <w:t>発生するおそれのある</w:t>
      </w:r>
      <w:r w:rsidR="00486932">
        <w:rPr>
          <w:rFonts w:ascii="ＭＳ 明朝" w:eastAsia="ＭＳ 明朝" w:hAnsi="ＭＳ 明朝" w:hint="eastAsia"/>
          <w:color w:val="000000"/>
          <w:sz w:val="21"/>
          <w:szCs w:val="21"/>
          <w:lang w:eastAsia="ja-JP"/>
        </w:rPr>
        <w:t>事象：</w:t>
      </w:r>
      <w:bookmarkEnd w:id="1"/>
    </w:p>
    <w:p w14:paraId="600B9157" w14:textId="6702ED6F" w:rsidR="006B227D" w:rsidRPr="00C439B6" w:rsidRDefault="00401482">
      <w:pPr>
        <w:pStyle w:val="20"/>
        <w:pBdr>
          <w:bottom w:val="single" w:sz="4" w:space="0" w:color="auto"/>
        </w:pBdr>
        <w:ind w:left="0" w:firstLine="360"/>
        <w:rPr>
          <w:rFonts w:ascii="ＭＳ 明朝" w:eastAsia="ＭＳ 明朝" w:hAnsi="ＭＳ 明朝"/>
          <w:sz w:val="21"/>
          <w:szCs w:val="21"/>
          <w:lang w:eastAsia="ja-JP"/>
        </w:rPr>
      </w:pPr>
      <w:r w:rsidRPr="00C439B6">
        <w:rPr>
          <w:rFonts w:ascii="ＭＳ 明朝" w:eastAsia="ＭＳ 明朝" w:hAnsi="ＭＳ 明朝"/>
          <w:sz w:val="21"/>
          <w:szCs w:val="21"/>
          <w:lang w:eastAsia="ja-JP"/>
        </w:rPr>
        <w:t>上記事象の状況の把握のため必要な情報の入手先：</w:t>
      </w:r>
      <w:r w:rsidR="00BA7E80" w:rsidRPr="00C439B6">
        <w:rPr>
          <w:rFonts w:ascii="ＭＳ 明朝" w:eastAsia="ＭＳ 明朝" w:hAnsi="ＭＳ 明朝"/>
          <w:sz w:val="21"/>
          <w:szCs w:val="21"/>
          <w:lang w:eastAsia="ja-JP"/>
        </w:rPr>
        <w:t xml:space="preserve"> </w:t>
      </w:r>
    </w:p>
    <w:p w14:paraId="54ED3E90" w14:textId="77777777" w:rsidR="00486932" w:rsidRDefault="00486932" w:rsidP="00486932">
      <w:pPr>
        <w:pStyle w:val="10"/>
        <w:tabs>
          <w:tab w:val="left" w:pos="740"/>
        </w:tabs>
        <w:spacing w:after="0" w:line="360" w:lineRule="exact"/>
        <w:ind w:left="260"/>
        <w:rPr>
          <w:rFonts w:ascii="ＭＳ 明朝" w:eastAsia="ＭＳ 明朝" w:hAnsi="ＭＳ 明朝" w:hint="eastAsia"/>
          <w:sz w:val="21"/>
          <w:szCs w:val="21"/>
          <w:lang w:eastAsia="ja-JP"/>
        </w:rPr>
      </w:pPr>
      <w:bookmarkStart w:id="2" w:name="bookmark4"/>
      <w:bookmarkEnd w:id="2"/>
    </w:p>
    <w:p w14:paraId="2AB2054E" w14:textId="663F4822" w:rsidR="00486932" w:rsidRDefault="00486932" w:rsidP="00486932">
      <w:pPr>
        <w:pStyle w:val="10"/>
        <w:tabs>
          <w:tab w:val="left" w:pos="740"/>
        </w:tabs>
        <w:spacing w:after="0" w:line="360" w:lineRule="exact"/>
        <w:ind w:left="260"/>
        <w:rPr>
          <w:rFonts w:ascii="ＭＳ 明朝" w:eastAsia="ＭＳ 明朝" w:hAnsi="ＭＳ 明朝"/>
          <w:sz w:val="21"/>
          <w:szCs w:val="21"/>
          <w:lang w:eastAsia="ja-JP"/>
        </w:rPr>
      </w:pPr>
    </w:p>
    <w:p w14:paraId="24BF2A3A" w14:textId="77777777" w:rsidR="00486932" w:rsidRDefault="00486932" w:rsidP="00486932">
      <w:pPr>
        <w:pStyle w:val="10"/>
        <w:tabs>
          <w:tab w:val="left" w:pos="740"/>
        </w:tabs>
        <w:spacing w:after="0" w:line="360" w:lineRule="exact"/>
        <w:ind w:left="260"/>
        <w:rPr>
          <w:rFonts w:ascii="ＭＳ 明朝" w:eastAsia="ＭＳ 明朝" w:hAnsi="ＭＳ 明朝" w:hint="eastAsia"/>
          <w:sz w:val="21"/>
          <w:szCs w:val="21"/>
          <w:lang w:eastAsia="ja-JP"/>
        </w:rPr>
      </w:pPr>
    </w:p>
    <w:p w14:paraId="6D565736" w14:textId="2C85F919" w:rsidR="006B227D" w:rsidRPr="00C439B6" w:rsidRDefault="00401482">
      <w:pPr>
        <w:pStyle w:val="10"/>
        <w:numPr>
          <w:ilvl w:val="0"/>
          <w:numId w:val="1"/>
        </w:numPr>
        <w:tabs>
          <w:tab w:val="left" w:pos="740"/>
        </w:tabs>
        <w:spacing w:after="0" w:line="360" w:lineRule="exact"/>
        <w:ind w:firstLine="260"/>
        <w:rPr>
          <w:rFonts w:ascii="ＭＳ 明朝" w:eastAsia="ＭＳ 明朝" w:hAnsi="ＭＳ 明朝"/>
          <w:sz w:val="21"/>
          <w:szCs w:val="21"/>
          <w:lang w:eastAsia="ja-JP"/>
        </w:rPr>
      </w:pPr>
      <w:r w:rsidRPr="00C439B6">
        <w:rPr>
          <w:rFonts w:ascii="ＭＳ 明朝" w:eastAsia="ＭＳ 明朝" w:hAnsi="ＭＳ 明朝"/>
          <w:sz w:val="21"/>
          <w:szCs w:val="21"/>
          <w:lang w:eastAsia="ja-JP"/>
        </w:rPr>
        <w:t>特定の建設工事の種類における労務の供給の不足又は価格の高騰</w:t>
      </w:r>
    </w:p>
    <w:p w14:paraId="245CB67E" w14:textId="2E13F348" w:rsidR="006B227D" w:rsidRPr="00C439B6" w:rsidRDefault="00401482">
      <w:pPr>
        <w:pStyle w:val="10"/>
        <w:spacing w:after="0" w:line="360" w:lineRule="exact"/>
        <w:ind w:left="4480"/>
        <w:rPr>
          <w:rFonts w:ascii="ＭＳ 明朝" w:eastAsia="ＭＳ 明朝" w:hAnsi="ＭＳ 明朝"/>
          <w:sz w:val="21"/>
          <w:szCs w:val="21"/>
          <w:lang w:eastAsia="ja-JP"/>
        </w:rPr>
      </w:pPr>
      <w:r w:rsidRPr="00C439B6">
        <w:rPr>
          <w:rFonts w:ascii="ＭＳ 明朝" w:eastAsia="ＭＳ 明朝" w:hAnsi="ＭＳ 明朝"/>
          <w:sz w:val="21"/>
          <w:szCs w:val="21"/>
          <w:lang w:eastAsia="ja-JP"/>
        </w:rPr>
        <w:t>(建設業法施行規則第</w:t>
      </w:r>
      <w:r w:rsidR="00C439B6" w:rsidRPr="00C439B6">
        <w:rPr>
          <w:rFonts w:ascii="ＭＳ 明朝" w:eastAsia="ＭＳ 明朝" w:hAnsi="ＭＳ 明朝" w:hint="eastAsia"/>
          <w:sz w:val="21"/>
          <w:szCs w:val="21"/>
          <w:lang w:eastAsia="ja-JP"/>
        </w:rPr>
        <w:t>13条の14第2項</w:t>
      </w:r>
      <w:r w:rsidR="00C439B6" w:rsidRPr="00C439B6">
        <w:rPr>
          <w:rFonts w:ascii="ＭＳ 明朝" w:eastAsia="ＭＳ 明朝" w:hAnsi="ＭＳ 明朝"/>
          <w:sz w:val="21"/>
          <w:szCs w:val="21"/>
          <w:lang w:eastAsia="ja-JP"/>
        </w:rPr>
        <w:t>第</w:t>
      </w:r>
      <w:r w:rsidR="00C439B6" w:rsidRPr="00C439B6">
        <w:rPr>
          <w:rFonts w:ascii="ＭＳ 明朝" w:eastAsia="ＭＳ 明朝" w:hAnsi="ＭＳ 明朝" w:hint="eastAsia"/>
          <w:sz w:val="21"/>
          <w:szCs w:val="21"/>
          <w:lang w:eastAsia="ja-JP"/>
        </w:rPr>
        <w:t>２</w:t>
      </w:r>
      <w:r w:rsidR="00C439B6" w:rsidRPr="00C439B6">
        <w:rPr>
          <w:rFonts w:ascii="ＭＳ 明朝" w:eastAsia="ＭＳ 明朝" w:hAnsi="ＭＳ 明朝"/>
          <w:sz w:val="21"/>
          <w:szCs w:val="21"/>
          <w:lang w:eastAsia="ja-JP"/>
        </w:rPr>
        <w:t>号</w:t>
      </w:r>
      <w:r w:rsidRPr="00C439B6">
        <w:rPr>
          <w:rFonts w:ascii="ＭＳ 明朝" w:eastAsia="ＭＳ 明朝" w:hAnsi="ＭＳ 明朝"/>
          <w:sz w:val="21"/>
          <w:szCs w:val="21"/>
          <w:lang w:eastAsia="ja-JP"/>
        </w:rPr>
        <w:t>)</w:t>
      </w:r>
    </w:p>
    <w:p w14:paraId="13D1CDA1" w14:textId="263A2348" w:rsidR="006B227D" w:rsidRPr="00C439B6" w:rsidRDefault="00486932">
      <w:pPr>
        <w:pStyle w:val="30"/>
        <w:spacing w:after="0"/>
        <w:rPr>
          <w:rFonts w:ascii="ＭＳ 明朝" w:eastAsia="ＭＳ 明朝" w:hAnsi="ＭＳ 明朝"/>
          <w:sz w:val="21"/>
          <w:szCs w:val="21"/>
          <w:lang w:eastAsia="ja-JP"/>
        </w:rPr>
      </w:pPr>
      <w:r w:rsidRPr="00C439B6">
        <w:rPr>
          <w:rFonts w:ascii="ＭＳ 明朝" w:eastAsia="ＭＳ 明朝" w:hAnsi="ＭＳ 明朝"/>
          <w:color w:val="000000"/>
          <w:sz w:val="21"/>
          <w:szCs w:val="21"/>
          <w:lang w:eastAsia="ja-JP"/>
        </w:rPr>
        <w:t>発生するおそれのある</w:t>
      </w:r>
      <w:r>
        <w:rPr>
          <w:rFonts w:ascii="ＭＳ 明朝" w:eastAsia="ＭＳ 明朝" w:hAnsi="ＭＳ 明朝" w:hint="eastAsia"/>
          <w:color w:val="000000"/>
          <w:sz w:val="21"/>
          <w:szCs w:val="21"/>
          <w:lang w:eastAsia="ja-JP"/>
        </w:rPr>
        <w:t>事象：</w:t>
      </w:r>
    </w:p>
    <w:p w14:paraId="72CA4265" w14:textId="615B10E3" w:rsidR="006B227D" w:rsidRPr="00C439B6" w:rsidRDefault="00401482">
      <w:pPr>
        <w:pStyle w:val="20"/>
        <w:pBdr>
          <w:bottom w:val="single" w:sz="4" w:space="0" w:color="auto"/>
        </w:pBdr>
        <w:ind w:left="0" w:firstLine="360"/>
        <w:rPr>
          <w:rFonts w:ascii="ＭＳ 明朝" w:eastAsia="ＭＳ 明朝" w:hAnsi="ＭＳ 明朝"/>
          <w:sz w:val="21"/>
          <w:szCs w:val="21"/>
          <w:lang w:eastAsia="ja-JP"/>
        </w:rPr>
      </w:pPr>
      <w:r w:rsidRPr="00C439B6">
        <w:rPr>
          <w:rFonts w:ascii="ＭＳ 明朝" w:eastAsia="ＭＳ 明朝" w:hAnsi="ＭＳ 明朝"/>
          <w:sz w:val="21"/>
          <w:szCs w:val="21"/>
          <w:lang w:eastAsia="ja-JP"/>
        </w:rPr>
        <w:t>上記事象の状況の把握のため必要な情報の入手先：</w:t>
      </w:r>
      <w:r w:rsidR="00BA7E80" w:rsidRPr="00C439B6">
        <w:rPr>
          <w:rFonts w:ascii="ＭＳ 明朝" w:eastAsia="ＭＳ 明朝" w:hAnsi="ＭＳ 明朝"/>
          <w:sz w:val="21"/>
          <w:szCs w:val="21"/>
          <w:lang w:eastAsia="ja-JP"/>
        </w:rPr>
        <w:t xml:space="preserve"> </w:t>
      </w:r>
    </w:p>
    <w:p w14:paraId="117C2DFB" w14:textId="1F6849EA" w:rsidR="00C439B6" w:rsidRDefault="00C439B6">
      <w:pPr>
        <w:pStyle w:val="20"/>
        <w:rPr>
          <w:rFonts w:ascii="ＭＳ 明朝" w:eastAsia="ＭＳ 明朝" w:hAnsi="ＭＳ 明朝"/>
          <w:sz w:val="21"/>
          <w:szCs w:val="21"/>
          <w:lang w:eastAsia="ja-JP"/>
        </w:rPr>
      </w:pPr>
    </w:p>
    <w:p w14:paraId="7EE857CB" w14:textId="327CF305" w:rsidR="00486932" w:rsidRDefault="00486932">
      <w:pPr>
        <w:pStyle w:val="20"/>
        <w:rPr>
          <w:rFonts w:ascii="ＭＳ 明朝" w:eastAsia="ＭＳ 明朝" w:hAnsi="ＭＳ 明朝"/>
          <w:sz w:val="21"/>
          <w:szCs w:val="21"/>
          <w:lang w:eastAsia="ja-JP"/>
        </w:rPr>
      </w:pPr>
    </w:p>
    <w:p w14:paraId="1F504A4E" w14:textId="77777777" w:rsidR="00486932" w:rsidRPr="00C439B6" w:rsidRDefault="00486932">
      <w:pPr>
        <w:pStyle w:val="20"/>
        <w:rPr>
          <w:rFonts w:ascii="ＭＳ 明朝" w:eastAsia="ＭＳ 明朝" w:hAnsi="ＭＳ 明朝" w:hint="eastAsia"/>
          <w:sz w:val="21"/>
          <w:szCs w:val="21"/>
          <w:lang w:eastAsia="ja-JP"/>
        </w:rPr>
      </w:pPr>
    </w:p>
    <w:p w14:paraId="52D167B4" w14:textId="7DA3B305" w:rsidR="006B227D" w:rsidRPr="00C439B6" w:rsidRDefault="00401482">
      <w:pPr>
        <w:pStyle w:val="30"/>
        <w:spacing w:after="360" w:line="240" w:lineRule="auto"/>
        <w:ind w:firstLine="0"/>
        <w:rPr>
          <w:rFonts w:ascii="ＭＳ 明朝" w:eastAsia="ＭＳ 明朝" w:hAnsi="ＭＳ 明朝"/>
          <w:sz w:val="21"/>
          <w:szCs w:val="21"/>
          <w:lang w:eastAsia="ja-JP"/>
        </w:rPr>
      </w:pPr>
      <w:r w:rsidRPr="00C439B6">
        <w:rPr>
          <w:rFonts w:ascii="ＭＳ 明朝" w:eastAsia="ＭＳ 明朝" w:hAnsi="ＭＳ 明朝"/>
          <w:color w:val="000000"/>
          <w:sz w:val="21"/>
          <w:szCs w:val="21"/>
          <w:lang w:eastAsia="ja-JP"/>
        </w:rPr>
        <w:t>その他連絡事項(空欄可</w:t>
      </w:r>
      <w:r w:rsidR="00C439B6">
        <w:rPr>
          <w:rFonts w:ascii="ＭＳ 明朝" w:eastAsia="ＭＳ 明朝" w:hAnsi="ＭＳ 明朝" w:hint="eastAsia"/>
          <w:color w:val="000000"/>
          <w:sz w:val="21"/>
          <w:szCs w:val="21"/>
          <w:lang w:eastAsia="ja-JP"/>
        </w:rPr>
        <w:t>)</w:t>
      </w:r>
      <w:r w:rsidRPr="00C439B6">
        <w:rPr>
          <w:rFonts w:ascii="ＭＳ 明朝" w:eastAsia="ＭＳ 明朝" w:hAnsi="ＭＳ 明朝"/>
          <w:color w:val="000000"/>
          <w:sz w:val="21"/>
          <w:szCs w:val="21"/>
          <w:lang w:eastAsia="ja-JP"/>
        </w:rPr>
        <w:t xml:space="preserve"> </w:t>
      </w:r>
    </w:p>
    <w:p w14:paraId="25DB9DAB" w14:textId="5999B305" w:rsidR="00C439B6" w:rsidRDefault="00C439B6" w:rsidP="001C457B">
      <w:pPr>
        <w:rPr>
          <w:rFonts w:eastAsia="ＭＳ 明朝"/>
          <w:lang w:eastAsia="ja-JP"/>
        </w:rPr>
      </w:pPr>
    </w:p>
    <w:p w14:paraId="7875B901" w14:textId="0C466386" w:rsidR="001C457B" w:rsidRDefault="001C457B" w:rsidP="001C457B">
      <w:pPr>
        <w:rPr>
          <w:rFonts w:eastAsia="ＭＳ 明朝"/>
          <w:lang w:eastAsia="ja-JP"/>
        </w:rPr>
      </w:pPr>
    </w:p>
    <w:p w14:paraId="0364BE1D" w14:textId="77777777" w:rsidR="00EE75C9" w:rsidRDefault="00EE75C9" w:rsidP="001C457B">
      <w:pPr>
        <w:rPr>
          <w:rFonts w:eastAsia="ＭＳ 明朝"/>
          <w:lang w:eastAsia="ja-JP"/>
        </w:rPr>
      </w:pPr>
    </w:p>
    <w:p w14:paraId="3D41DDB0" w14:textId="77777777" w:rsidR="00EE75C9" w:rsidRPr="00C439B6" w:rsidRDefault="00EE75C9" w:rsidP="00EE75C9">
      <w:pPr>
        <w:rPr>
          <w:rFonts w:eastAsia="ＭＳ 明朝"/>
          <w:lang w:eastAsia="ja-JP"/>
        </w:rPr>
      </w:pPr>
    </w:p>
    <w:p w14:paraId="3D9F7949" w14:textId="77777777" w:rsidR="00486932" w:rsidRPr="00CB006B" w:rsidRDefault="00486932" w:rsidP="00486932">
      <w:pPr>
        <w:ind w:left="640" w:hangingChars="400" w:hanging="640"/>
        <w:rPr>
          <w:rFonts w:ascii="ＭＳ 明朝" w:eastAsia="ＭＳ 明朝" w:hAnsi="ＭＳ 明朝"/>
          <w:sz w:val="16"/>
          <w:szCs w:val="16"/>
          <w:lang w:eastAsia="ja-JP"/>
        </w:rPr>
      </w:pPr>
      <w:r w:rsidRPr="00CB006B">
        <w:rPr>
          <w:rFonts w:ascii="ＭＳ 明朝" w:eastAsia="ＭＳ 明朝" w:hAnsi="ＭＳ 明朝"/>
          <w:sz w:val="16"/>
          <w:szCs w:val="16"/>
          <w:lang w:eastAsia="ja-JP"/>
        </w:rPr>
        <w:t>(</w:t>
      </w:r>
      <w:r w:rsidRPr="00CB006B">
        <w:rPr>
          <w:rFonts w:ascii="ＭＳ 明朝" w:eastAsia="ＭＳ 明朝" w:hAnsi="ＭＳ 明朝" w:hint="eastAsia"/>
          <w:sz w:val="16"/>
          <w:szCs w:val="16"/>
          <w:lang w:eastAsia="ja-JP"/>
        </w:rPr>
        <w:t>注意事項</w:t>
      </w:r>
      <w:r w:rsidRPr="00CB006B">
        <w:rPr>
          <w:rFonts w:ascii="ＭＳ 明朝" w:eastAsia="ＭＳ 明朝" w:hAnsi="ＭＳ 明朝"/>
          <w:sz w:val="16"/>
          <w:szCs w:val="16"/>
          <w:lang w:eastAsia="ja-JP"/>
        </w:rPr>
        <w:t>)</w:t>
      </w:r>
    </w:p>
    <w:p w14:paraId="29FCAD14" w14:textId="77777777" w:rsidR="00486932" w:rsidRDefault="00486932" w:rsidP="00486932">
      <w:pPr>
        <w:ind w:left="640" w:hangingChars="400" w:hanging="640"/>
        <w:rPr>
          <w:rFonts w:ascii="ＭＳ 明朝" w:eastAsia="ＭＳ 明朝" w:hAnsi="ＭＳ 明朝"/>
          <w:sz w:val="16"/>
          <w:szCs w:val="16"/>
          <w:lang w:eastAsia="ja-JP"/>
        </w:rPr>
      </w:pPr>
      <w:r w:rsidRPr="00CB006B">
        <w:rPr>
          <w:rFonts w:ascii="ＭＳ 明朝" w:eastAsia="ＭＳ 明朝" w:hAnsi="ＭＳ 明朝" w:hint="eastAsia"/>
          <w:sz w:val="16"/>
          <w:szCs w:val="16"/>
          <w:lang w:eastAsia="ja-JP"/>
        </w:rPr>
        <w:t>１．</w:t>
      </w:r>
      <w:r w:rsidRPr="00CB006B">
        <w:rPr>
          <w:rFonts w:ascii="ＭＳ 明朝" w:eastAsia="ＭＳ 明朝" w:hAnsi="ＭＳ 明朝"/>
          <w:sz w:val="16"/>
          <w:szCs w:val="16"/>
          <w:lang w:eastAsia="ja-JP"/>
        </w:rPr>
        <w:t>本通知書については、建設業法施行規則第</w:t>
      </w:r>
      <w:r>
        <w:rPr>
          <w:rFonts w:ascii="ＭＳ 明朝" w:eastAsia="ＭＳ 明朝" w:hAnsi="ＭＳ 明朝"/>
          <w:sz w:val="16"/>
          <w:szCs w:val="16"/>
          <w:lang w:eastAsia="ja-JP"/>
        </w:rPr>
        <w:t>13</w:t>
      </w:r>
      <w:r w:rsidRPr="00CB006B">
        <w:rPr>
          <w:rFonts w:ascii="ＭＳ 明朝" w:eastAsia="ＭＳ 明朝" w:hAnsi="ＭＳ 明朝" w:hint="eastAsia"/>
          <w:sz w:val="16"/>
          <w:szCs w:val="16"/>
          <w:lang w:eastAsia="ja-JP"/>
        </w:rPr>
        <w:t>条の14第2項</w:t>
      </w:r>
      <w:r w:rsidRPr="00CB006B">
        <w:rPr>
          <w:rFonts w:ascii="ＭＳ 明朝" w:eastAsia="ＭＳ 明朝" w:hAnsi="ＭＳ 明朝"/>
          <w:sz w:val="16"/>
          <w:szCs w:val="16"/>
          <w:lang w:eastAsia="ja-JP"/>
        </w:rPr>
        <w:t>に規定する事象が発生するおそれがあると認めるときに提出するもの</w:t>
      </w:r>
      <w:r w:rsidRPr="00CB006B">
        <w:rPr>
          <w:rFonts w:ascii="ＭＳ 明朝" w:eastAsia="ＭＳ 明朝" w:hAnsi="ＭＳ 明朝" w:hint="eastAsia"/>
          <w:sz w:val="16"/>
          <w:szCs w:val="16"/>
          <w:lang w:eastAsia="ja-JP"/>
        </w:rPr>
        <w:t>で</w:t>
      </w:r>
    </w:p>
    <w:p w14:paraId="5D889DA6" w14:textId="77777777" w:rsidR="00486932" w:rsidRPr="00CB006B" w:rsidRDefault="00486932" w:rsidP="00486932">
      <w:pPr>
        <w:ind w:firstLineChars="200" w:firstLine="320"/>
        <w:rPr>
          <w:rFonts w:ascii="ＭＳ 明朝" w:eastAsia="ＭＳ 明朝" w:hAnsi="ＭＳ 明朝"/>
          <w:sz w:val="16"/>
          <w:szCs w:val="16"/>
          <w:lang w:eastAsia="ja-JP"/>
        </w:rPr>
      </w:pPr>
      <w:r w:rsidRPr="00CB006B">
        <w:rPr>
          <w:rFonts w:ascii="ＭＳ 明朝" w:eastAsia="ＭＳ 明朝" w:hAnsi="ＭＳ 明朝" w:hint="eastAsia"/>
          <w:sz w:val="16"/>
          <w:szCs w:val="16"/>
          <w:lang w:eastAsia="ja-JP"/>
        </w:rPr>
        <w:t>あり、</w:t>
      </w:r>
      <w:r w:rsidRPr="00CB006B">
        <w:rPr>
          <w:rFonts w:ascii="ＭＳ 明朝" w:eastAsia="ＭＳ 明朝" w:hAnsi="ＭＳ 明朝"/>
          <w:sz w:val="16"/>
          <w:szCs w:val="16"/>
          <w:lang w:eastAsia="ja-JP"/>
        </w:rPr>
        <w:t>当該事象の発生するおそれが認められない場合は、提出を求めるものでは</w:t>
      </w:r>
      <w:r>
        <w:rPr>
          <w:rFonts w:ascii="ＭＳ 明朝" w:eastAsia="ＭＳ 明朝" w:hAnsi="ＭＳ 明朝" w:hint="eastAsia"/>
          <w:sz w:val="16"/>
          <w:szCs w:val="16"/>
          <w:lang w:eastAsia="ja-JP"/>
        </w:rPr>
        <w:t>ありません</w:t>
      </w:r>
      <w:r w:rsidRPr="00CB006B">
        <w:rPr>
          <w:rFonts w:ascii="ＭＳ 明朝" w:eastAsia="ＭＳ 明朝" w:hAnsi="ＭＳ 明朝" w:hint="eastAsia"/>
          <w:sz w:val="16"/>
          <w:szCs w:val="16"/>
          <w:lang w:eastAsia="ja-JP"/>
        </w:rPr>
        <w:t>。</w:t>
      </w:r>
    </w:p>
    <w:p w14:paraId="5D14CAC9" w14:textId="77777777" w:rsidR="00486932" w:rsidRPr="00CB006B" w:rsidRDefault="00486932" w:rsidP="00486932">
      <w:pPr>
        <w:ind w:left="640" w:rightChars="-48" w:right="-115" w:hangingChars="400" w:hanging="640"/>
        <w:rPr>
          <w:rFonts w:ascii="ＭＳ 明朝" w:eastAsia="ＭＳ 明朝" w:hAnsi="ＭＳ 明朝"/>
          <w:sz w:val="16"/>
          <w:szCs w:val="16"/>
          <w:lang w:eastAsia="ja-JP"/>
        </w:rPr>
      </w:pPr>
      <w:r w:rsidRPr="00CB006B">
        <w:rPr>
          <w:rFonts w:ascii="ＭＳ 明朝" w:eastAsia="ＭＳ 明朝" w:hAnsi="ＭＳ 明朝" w:hint="eastAsia"/>
          <w:sz w:val="16"/>
          <w:szCs w:val="16"/>
          <w:lang w:eastAsia="ja-JP"/>
        </w:rPr>
        <w:t>２．</w:t>
      </w:r>
      <w:r w:rsidRPr="00CB006B">
        <w:rPr>
          <w:rFonts w:ascii="ＭＳ 明朝" w:eastAsia="ＭＳ 明朝" w:hAnsi="ＭＳ 明朝"/>
          <w:sz w:val="16"/>
          <w:szCs w:val="16"/>
          <w:lang w:eastAsia="ja-JP"/>
        </w:rPr>
        <w:t>本通知書を提出する場合は、落札決定(随意契約の場合にあっては、契約の</w:t>
      </w:r>
      <w:r>
        <w:rPr>
          <w:rFonts w:ascii="ＭＳ 明朝" w:eastAsia="ＭＳ 明朝" w:hAnsi="ＭＳ 明朝" w:hint="eastAsia"/>
          <w:sz w:val="16"/>
          <w:szCs w:val="16"/>
          <w:lang w:eastAsia="ja-JP"/>
        </w:rPr>
        <w:t>相手方の</w:t>
      </w:r>
      <w:r w:rsidRPr="00CB006B">
        <w:rPr>
          <w:rFonts w:ascii="ＭＳ 明朝" w:eastAsia="ＭＳ 明朝" w:hAnsi="ＭＳ 明朝"/>
          <w:sz w:val="16"/>
          <w:szCs w:val="16"/>
          <w:lang w:eastAsia="ja-JP"/>
        </w:rPr>
        <w:t>決定)から契約締結までに提出</w:t>
      </w:r>
      <w:r>
        <w:rPr>
          <w:rFonts w:ascii="ＭＳ 明朝" w:eastAsia="ＭＳ 明朝" w:hAnsi="ＭＳ 明朝" w:hint="eastAsia"/>
          <w:sz w:val="16"/>
          <w:szCs w:val="16"/>
          <w:lang w:eastAsia="ja-JP"/>
        </w:rPr>
        <w:t>してください</w:t>
      </w:r>
      <w:r w:rsidRPr="00CB006B">
        <w:rPr>
          <w:rFonts w:ascii="ＭＳ 明朝" w:eastAsia="ＭＳ 明朝" w:hAnsi="ＭＳ 明朝"/>
          <w:sz w:val="16"/>
          <w:szCs w:val="16"/>
          <w:lang w:eastAsia="ja-JP"/>
        </w:rPr>
        <w:t>。</w:t>
      </w:r>
    </w:p>
    <w:p w14:paraId="01B466ED" w14:textId="77777777" w:rsidR="00486932" w:rsidRDefault="00486932" w:rsidP="00486932">
      <w:pPr>
        <w:tabs>
          <w:tab w:val="left" w:pos="9639"/>
        </w:tabs>
        <w:ind w:left="640" w:hangingChars="400" w:hanging="640"/>
        <w:rPr>
          <w:rFonts w:ascii="ＭＳ 明朝" w:eastAsia="ＭＳ 明朝" w:hAnsi="ＭＳ 明朝"/>
          <w:sz w:val="16"/>
          <w:szCs w:val="16"/>
          <w:lang w:eastAsia="ja-JP"/>
        </w:rPr>
      </w:pPr>
      <w:r w:rsidRPr="00CB006B">
        <w:rPr>
          <w:rFonts w:ascii="ＭＳ 明朝" w:eastAsia="ＭＳ 明朝" w:hAnsi="ＭＳ 明朝" w:hint="eastAsia"/>
          <w:sz w:val="16"/>
          <w:szCs w:val="16"/>
          <w:lang w:eastAsia="ja-JP"/>
        </w:rPr>
        <w:t>３．</w:t>
      </w:r>
      <w:r w:rsidRPr="00CB006B">
        <w:rPr>
          <w:rFonts w:ascii="ＭＳ 明朝" w:eastAsia="ＭＳ 明朝" w:hAnsi="ＭＳ 明朝"/>
          <w:sz w:val="16"/>
          <w:szCs w:val="16"/>
          <w:lang w:eastAsia="ja-JP"/>
        </w:rPr>
        <w:t>「上記事象の状況の把握のため必要な情報の入手先」欄においては、受注予定者の通常の事業活動において把握でき、メディア</w:t>
      </w:r>
      <w:r>
        <w:rPr>
          <w:rFonts w:ascii="ＭＳ 明朝" w:eastAsia="ＭＳ 明朝" w:hAnsi="ＭＳ 明朝" w:hint="eastAsia"/>
          <w:sz w:val="16"/>
          <w:szCs w:val="16"/>
          <w:lang w:eastAsia="ja-JP"/>
        </w:rPr>
        <w:t>記</w:t>
      </w:r>
    </w:p>
    <w:p w14:paraId="00DD46C7" w14:textId="77777777" w:rsidR="00486932" w:rsidRDefault="00486932" w:rsidP="00486932">
      <w:pPr>
        <w:tabs>
          <w:tab w:val="left" w:pos="9639"/>
        </w:tabs>
        <w:ind w:firstLineChars="200" w:firstLine="320"/>
        <w:rPr>
          <w:rFonts w:ascii="ＭＳ 明朝" w:eastAsia="ＭＳ 明朝" w:hAnsi="ＭＳ 明朝"/>
          <w:sz w:val="16"/>
          <w:szCs w:val="16"/>
          <w:lang w:eastAsia="ja-JP"/>
        </w:rPr>
      </w:pPr>
      <w:r>
        <w:rPr>
          <w:rFonts w:ascii="ＭＳ 明朝" w:eastAsia="ＭＳ 明朝" w:hAnsi="ＭＳ 明朝" w:hint="eastAsia"/>
          <w:sz w:val="16"/>
          <w:szCs w:val="16"/>
          <w:lang w:eastAsia="ja-JP"/>
        </w:rPr>
        <w:t>事、</w:t>
      </w:r>
      <w:r w:rsidRPr="00CB006B">
        <w:rPr>
          <w:rFonts w:ascii="ＭＳ 明朝" w:eastAsia="ＭＳ 明朝" w:hAnsi="ＭＳ 明朝"/>
          <w:sz w:val="16"/>
          <w:szCs w:val="16"/>
          <w:lang w:eastAsia="ja-JP"/>
        </w:rPr>
        <w:t>資材業者の記者発表あるいは公的</w:t>
      </w:r>
      <w:r>
        <w:rPr>
          <w:rFonts w:ascii="ＭＳ 明朝" w:eastAsia="ＭＳ 明朝" w:hAnsi="ＭＳ 明朝" w:hint="eastAsia"/>
          <w:sz w:val="16"/>
          <w:szCs w:val="16"/>
          <w:lang w:eastAsia="ja-JP"/>
        </w:rPr>
        <w:t>主体や</w:t>
      </w:r>
      <w:r w:rsidRPr="00CB006B">
        <w:rPr>
          <w:rFonts w:ascii="ＭＳ 明朝" w:eastAsia="ＭＳ 明朝" w:hAnsi="ＭＳ 明朝"/>
          <w:sz w:val="16"/>
          <w:szCs w:val="16"/>
          <w:lang w:eastAsia="ja-JP"/>
        </w:rPr>
        <w:t>業界団体などにより作成・更新された一定の客観性を有する統計資料等に裏付けら</w:t>
      </w:r>
      <w:r w:rsidRPr="00CB006B">
        <w:rPr>
          <w:rFonts w:ascii="ＭＳ 明朝" w:eastAsia="ＭＳ 明朝" w:hAnsi="ＭＳ 明朝" w:hint="eastAsia"/>
          <w:sz w:val="16"/>
          <w:szCs w:val="16"/>
          <w:lang w:eastAsia="ja-JP"/>
        </w:rPr>
        <w:t>れた</w:t>
      </w:r>
    </w:p>
    <w:p w14:paraId="43F0E802" w14:textId="77777777" w:rsidR="00486932" w:rsidRDefault="00486932" w:rsidP="00486932">
      <w:pPr>
        <w:tabs>
          <w:tab w:val="left" w:pos="9639"/>
        </w:tabs>
        <w:ind w:firstLineChars="200" w:firstLine="320"/>
        <w:rPr>
          <w:rFonts w:ascii="ＭＳ 明朝" w:eastAsia="ＭＳ 明朝" w:hAnsi="ＭＳ 明朝"/>
          <w:sz w:val="16"/>
          <w:szCs w:val="16"/>
          <w:lang w:eastAsia="ja-JP"/>
        </w:rPr>
      </w:pPr>
      <w:r w:rsidRPr="00CB006B">
        <w:rPr>
          <w:rFonts w:ascii="ＭＳ 明朝" w:eastAsia="ＭＳ 明朝" w:hAnsi="ＭＳ 明朝"/>
          <w:sz w:val="16"/>
          <w:szCs w:val="16"/>
          <w:lang w:eastAsia="ja-JP"/>
        </w:rPr>
        <w:t>情報を用い</w:t>
      </w:r>
      <w:r>
        <w:rPr>
          <w:rFonts w:ascii="ＭＳ 明朝" w:eastAsia="ＭＳ 明朝" w:hAnsi="ＭＳ 明朝" w:hint="eastAsia"/>
          <w:sz w:val="16"/>
          <w:szCs w:val="16"/>
          <w:lang w:eastAsia="ja-JP"/>
        </w:rPr>
        <w:t>てください</w:t>
      </w:r>
      <w:r w:rsidRPr="00CB006B">
        <w:rPr>
          <w:rFonts w:ascii="ＭＳ 明朝" w:eastAsia="ＭＳ 明朝" w:hAnsi="ＭＳ 明朝"/>
          <w:sz w:val="16"/>
          <w:szCs w:val="16"/>
          <w:lang w:eastAsia="ja-JP"/>
        </w:rPr>
        <w:t>。(一の資材業者の口頭のみによる</w:t>
      </w:r>
      <w:r w:rsidRPr="00CB006B">
        <w:rPr>
          <w:rFonts w:ascii="ＭＳ 明朝" w:eastAsia="ＭＳ 明朝" w:hAnsi="ＭＳ 明朝" w:hint="eastAsia"/>
          <w:sz w:val="16"/>
          <w:szCs w:val="16"/>
          <w:lang w:eastAsia="ja-JP"/>
        </w:rPr>
        <w:t>情報</w:t>
      </w:r>
      <w:r w:rsidRPr="00CB006B">
        <w:rPr>
          <w:rFonts w:ascii="ＭＳ 明朝" w:eastAsia="ＭＳ 明朝" w:hAnsi="ＭＳ 明朝"/>
          <w:sz w:val="16"/>
          <w:szCs w:val="16"/>
          <w:lang w:eastAsia="ja-JP"/>
        </w:rPr>
        <w:t>など、真偽を確認することが困難である情報は除かれることに留意</w:t>
      </w:r>
      <w:r>
        <w:rPr>
          <w:rFonts w:ascii="ＭＳ 明朝" w:eastAsia="ＭＳ 明朝" w:hAnsi="ＭＳ 明朝" w:hint="eastAsia"/>
          <w:sz w:val="16"/>
          <w:szCs w:val="16"/>
          <w:lang w:eastAsia="ja-JP"/>
        </w:rPr>
        <w:t>す</w:t>
      </w:r>
    </w:p>
    <w:p w14:paraId="0C01698B" w14:textId="77777777" w:rsidR="00486932" w:rsidRPr="00CB006B" w:rsidRDefault="00486932" w:rsidP="00486932">
      <w:pPr>
        <w:tabs>
          <w:tab w:val="left" w:pos="9639"/>
        </w:tabs>
        <w:ind w:firstLineChars="200" w:firstLine="320"/>
        <w:rPr>
          <w:rFonts w:ascii="ＭＳ 明朝" w:eastAsia="ＭＳ 明朝" w:hAnsi="ＭＳ 明朝"/>
          <w:sz w:val="16"/>
          <w:szCs w:val="16"/>
          <w:lang w:eastAsia="ja-JP"/>
        </w:rPr>
      </w:pPr>
      <w:r w:rsidRPr="00CB006B">
        <w:rPr>
          <w:rFonts w:ascii="ＭＳ 明朝" w:eastAsia="ＭＳ 明朝" w:hAnsi="ＭＳ 明朝"/>
          <w:sz w:val="16"/>
          <w:szCs w:val="16"/>
          <w:lang w:eastAsia="ja-JP"/>
        </w:rPr>
        <w:t>る</w:t>
      </w:r>
      <w:r>
        <w:rPr>
          <w:rFonts w:ascii="ＭＳ 明朝" w:eastAsia="ＭＳ 明朝" w:hAnsi="ＭＳ 明朝" w:hint="eastAsia"/>
          <w:sz w:val="16"/>
          <w:szCs w:val="16"/>
          <w:lang w:eastAsia="ja-JP"/>
        </w:rPr>
        <w:t>こ</w:t>
      </w:r>
      <w:r w:rsidRPr="00CB006B">
        <w:rPr>
          <w:rFonts w:ascii="ＭＳ 明朝" w:eastAsia="ＭＳ 明朝" w:hAnsi="ＭＳ 明朝"/>
          <w:sz w:val="16"/>
          <w:szCs w:val="16"/>
          <w:lang w:eastAsia="ja-JP"/>
        </w:rPr>
        <w:t>と。)</w:t>
      </w:r>
    </w:p>
    <w:p w14:paraId="2D3AB18B" w14:textId="77777777" w:rsidR="00486932" w:rsidRDefault="00486932" w:rsidP="00486932">
      <w:pPr>
        <w:ind w:left="640" w:hangingChars="400" w:hanging="640"/>
        <w:rPr>
          <w:rFonts w:ascii="ＭＳ 明朝" w:eastAsia="ＭＳ 明朝" w:hAnsi="ＭＳ 明朝"/>
          <w:sz w:val="16"/>
          <w:szCs w:val="16"/>
          <w:lang w:eastAsia="ja-JP"/>
        </w:rPr>
      </w:pPr>
      <w:r w:rsidRPr="00CB006B">
        <w:rPr>
          <w:rFonts w:ascii="ＭＳ 明朝" w:eastAsia="ＭＳ 明朝" w:hAnsi="ＭＳ 明朝" w:hint="eastAsia"/>
          <w:sz w:val="16"/>
          <w:szCs w:val="16"/>
          <w:lang w:eastAsia="ja-JP"/>
        </w:rPr>
        <w:t>４．</w:t>
      </w:r>
      <w:r w:rsidRPr="00CB006B">
        <w:rPr>
          <w:rFonts w:ascii="ＭＳ 明朝" w:eastAsia="ＭＳ 明朝" w:hAnsi="ＭＳ 明朝"/>
          <w:sz w:val="16"/>
          <w:szCs w:val="16"/>
          <w:lang w:eastAsia="ja-JP"/>
        </w:rPr>
        <w:t>本通知書により通知した事象が契約締結後に顕在化した場合は、建設業法第</w:t>
      </w:r>
      <w:r w:rsidRPr="00CB006B">
        <w:rPr>
          <w:rFonts w:ascii="ＭＳ 明朝" w:eastAsia="ＭＳ 明朝" w:hAnsi="ＭＳ 明朝" w:hint="eastAsia"/>
          <w:sz w:val="16"/>
          <w:szCs w:val="16"/>
          <w:lang w:eastAsia="ja-JP"/>
        </w:rPr>
        <w:t>20</w:t>
      </w:r>
      <w:r w:rsidRPr="00CB006B">
        <w:rPr>
          <w:rFonts w:ascii="ＭＳ 明朝" w:eastAsia="ＭＳ 明朝" w:hAnsi="ＭＳ 明朝"/>
          <w:sz w:val="16"/>
          <w:szCs w:val="16"/>
          <w:lang w:eastAsia="ja-JP"/>
        </w:rPr>
        <w:t>条の２第３項により、請負契約の変更につい</w:t>
      </w:r>
      <w:r w:rsidRPr="00CB006B">
        <w:rPr>
          <w:rFonts w:ascii="ＭＳ 明朝" w:eastAsia="ＭＳ 明朝" w:hAnsi="ＭＳ 明朝" w:hint="eastAsia"/>
          <w:sz w:val="16"/>
          <w:szCs w:val="16"/>
          <w:lang w:eastAsia="ja-JP"/>
        </w:rPr>
        <w:t>て</w:t>
      </w:r>
      <w:r w:rsidRPr="00CB006B">
        <w:rPr>
          <w:rFonts w:ascii="ＭＳ 明朝" w:eastAsia="ＭＳ 明朝" w:hAnsi="ＭＳ 明朝"/>
          <w:sz w:val="16"/>
          <w:szCs w:val="16"/>
          <w:lang w:eastAsia="ja-JP"/>
        </w:rPr>
        <w:t>の</w:t>
      </w:r>
      <w:r>
        <w:rPr>
          <w:rFonts w:ascii="ＭＳ 明朝" w:eastAsia="ＭＳ 明朝" w:hAnsi="ＭＳ 明朝" w:hint="eastAsia"/>
          <w:sz w:val="16"/>
          <w:szCs w:val="16"/>
          <w:lang w:eastAsia="ja-JP"/>
        </w:rPr>
        <w:t>協</w:t>
      </w:r>
    </w:p>
    <w:p w14:paraId="3FB9F63E" w14:textId="77777777" w:rsidR="00486932" w:rsidRDefault="00486932" w:rsidP="00486932">
      <w:pPr>
        <w:ind w:firstLineChars="200" w:firstLine="320"/>
        <w:rPr>
          <w:rFonts w:ascii="ＭＳ 明朝" w:eastAsia="ＭＳ 明朝" w:hAnsi="ＭＳ 明朝"/>
          <w:sz w:val="16"/>
          <w:szCs w:val="16"/>
          <w:lang w:eastAsia="ja-JP"/>
        </w:rPr>
      </w:pPr>
      <w:r w:rsidRPr="00CB006B">
        <w:rPr>
          <w:rFonts w:ascii="ＭＳ 明朝" w:eastAsia="ＭＳ 明朝" w:hAnsi="ＭＳ 明朝"/>
          <w:sz w:val="16"/>
          <w:szCs w:val="16"/>
          <w:lang w:eastAsia="ja-JP"/>
        </w:rPr>
        <w:t>議を受注者から発注者に対して申し出ることができ</w:t>
      </w:r>
      <w:r>
        <w:rPr>
          <w:rFonts w:ascii="ＭＳ 明朝" w:eastAsia="ＭＳ 明朝" w:hAnsi="ＭＳ 明朝" w:hint="eastAsia"/>
          <w:sz w:val="16"/>
          <w:szCs w:val="16"/>
          <w:lang w:eastAsia="ja-JP"/>
        </w:rPr>
        <w:t>ますが</w:t>
      </w:r>
      <w:r w:rsidRPr="00CB006B">
        <w:rPr>
          <w:rFonts w:ascii="ＭＳ 明朝" w:eastAsia="ＭＳ 明朝" w:hAnsi="ＭＳ 明朝"/>
          <w:sz w:val="16"/>
          <w:szCs w:val="16"/>
          <w:lang w:eastAsia="ja-JP"/>
        </w:rPr>
        <w:t>、当該協議については、本件工事の請負契約の規定等(スライド条項の</w:t>
      </w:r>
      <w:r>
        <w:rPr>
          <w:rFonts w:ascii="ＭＳ 明朝" w:eastAsia="ＭＳ 明朝" w:hAnsi="ＭＳ 明朝" w:hint="eastAsia"/>
          <w:sz w:val="16"/>
          <w:szCs w:val="16"/>
          <w:lang w:eastAsia="ja-JP"/>
        </w:rPr>
        <w:t>運</w:t>
      </w:r>
    </w:p>
    <w:p w14:paraId="5C286CB5" w14:textId="77777777" w:rsidR="00486932" w:rsidRPr="00CB006B" w:rsidRDefault="00486932" w:rsidP="00486932">
      <w:pPr>
        <w:ind w:firstLineChars="200" w:firstLine="320"/>
        <w:rPr>
          <w:rFonts w:ascii="ＭＳ 明朝" w:eastAsia="ＭＳ 明朝" w:hAnsi="ＭＳ 明朝"/>
          <w:sz w:val="16"/>
          <w:szCs w:val="16"/>
          <w:lang w:eastAsia="ja-JP"/>
        </w:rPr>
      </w:pPr>
      <w:r w:rsidRPr="00CB006B">
        <w:rPr>
          <w:rFonts w:ascii="ＭＳ 明朝" w:eastAsia="ＭＳ 明朝" w:hAnsi="ＭＳ 明朝"/>
          <w:sz w:val="16"/>
          <w:szCs w:val="16"/>
          <w:lang w:eastAsia="ja-JP"/>
        </w:rPr>
        <w:t>用基準等を含む。)に基づき対応を行うものであることに留意</w:t>
      </w:r>
      <w:r>
        <w:rPr>
          <w:rFonts w:ascii="ＭＳ 明朝" w:eastAsia="ＭＳ 明朝" w:hAnsi="ＭＳ 明朝" w:hint="eastAsia"/>
          <w:sz w:val="16"/>
          <w:szCs w:val="16"/>
          <w:lang w:eastAsia="ja-JP"/>
        </w:rPr>
        <w:t>してください</w:t>
      </w:r>
      <w:r w:rsidRPr="00CB006B">
        <w:rPr>
          <w:rFonts w:ascii="ＭＳ 明朝" w:eastAsia="ＭＳ 明朝" w:hAnsi="ＭＳ 明朝"/>
          <w:sz w:val="16"/>
          <w:szCs w:val="16"/>
          <w:lang w:eastAsia="ja-JP"/>
        </w:rPr>
        <w:t>。</w:t>
      </w:r>
    </w:p>
    <w:p w14:paraId="15DF40D6" w14:textId="77777777" w:rsidR="00486932" w:rsidRDefault="00486932" w:rsidP="00486932">
      <w:pPr>
        <w:ind w:left="640" w:hangingChars="400" w:hanging="640"/>
        <w:rPr>
          <w:rFonts w:ascii="ＭＳ 明朝" w:eastAsia="ＭＳ 明朝" w:hAnsi="ＭＳ 明朝"/>
          <w:sz w:val="16"/>
          <w:szCs w:val="16"/>
          <w:lang w:eastAsia="ja-JP"/>
        </w:rPr>
      </w:pPr>
      <w:r>
        <w:rPr>
          <w:rFonts w:ascii="ＭＳ 明朝" w:eastAsia="ＭＳ 明朝" w:hAnsi="ＭＳ 明朝" w:hint="eastAsia"/>
          <w:sz w:val="16"/>
          <w:szCs w:val="16"/>
          <w:lang w:eastAsia="ja-JP"/>
        </w:rPr>
        <w:t>５．</w:t>
      </w:r>
      <w:r w:rsidRPr="00CB006B">
        <w:rPr>
          <w:rFonts w:ascii="ＭＳ 明朝" w:eastAsia="ＭＳ 明朝" w:hAnsi="ＭＳ 明朝"/>
          <w:sz w:val="16"/>
          <w:szCs w:val="16"/>
          <w:lang w:eastAsia="ja-JP"/>
        </w:rPr>
        <w:t>本通知書を提出していない場合であっても、本件工事の請負契約の規定に基づき、請負契約の変更について発注者に</w:t>
      </w:r>
      <w:r>
        <w:rPr>
          <w:rFonts w:ascii="ＭＳ 明朝" w:eastAsia="ＭＳ 明朝" w:hAnsi="ＭＳ 明朝" w:hint="eastAsia"/>
          <w:sz w:val="16"/>
          <w:szCs w:val="16"/>
          <w:lang w:eastAsia="ja-JP"/>
        </w:rPr>
        <w:t>対</w:t>
      </w:r>
      <w:r w:rsidRPr="00CB006B">
        <w:rPr>
          <w:rFonts w:ascii="ＭＳ 明朝" w:eastAsia="ＭＳ 明朝" w:hAnsi="ＭＳ 明朝"/>
          <w:sz w:val="16"/>
          <w:szCs w:val="16"/>
          <w:lang w:eastAsia="ja-JP"/>
        </w:rPr>
        <w:t>して受注者か</w:t>
      </w:r>
    </w:p>
    <w:p w14:paraId="3D683114" w14:textId="6B5D6923" w:rsidR="006B227D" w:rsidRPr="00486932" w:rsidRDefault="00486932" w:rsidP="00486932">
      <w:pPr>
        <w:ind w:firstLineChars="200" w:firstLine="320"/>
        <w:rPr>
          <w:rFonts w:ascii="ＭＳ 明朝" w:eastAsia="ＭＳ 明朝" w:hAnsi="ＭＳ 明朝" w:hint="eastAsia"/>
          <w:sz w:val="16"/>
          <w:szCs w:val="16"/>
          <w:lang w:eastAsia="ja-JP"/>
        </w:rPr>
      </w:pPr>
      <w:r w:rsidRPr="00CB006B">
        <w:rPr>
          <w:rFonts w:ascii="ＭＳ 明朝" w:eastAsia="ＭＳ 明朝" w:hAnsi="ＭＳ 明朝"/>
          <w:sz w:val="16"/>
          <w:szCs w:val="16"/>
          <w:lang w:eastAsia="ja-JP"/>
        </w:rPr>
        <w:t>ら協議を申し出ることが</w:t>
      </w:r>
      <w:r>
        <w:rPr>
          <w:rFonts w:ascii="ＭＳ 明朝" w:eastAsia="ＭＳ 明朝" w:hAnsi="ＭＳ 明朝" w:hint="eastAsia"/>
          <w:sz w:val="16"/>
          <w:szCs w:val="16"/>
          <w:lang w:eastAsia="ja-JP"/>
        </w:rPr>
        <w:t>できます</w:t>
      </w:r>
      <w:r w:rsidRPr="00CB006B">
        <w:rPr>
          <w:rFonts w:ascii="ＭＳ 明朝" w:eastAsia="ＭＳ 明朝" w:hAnsi="ＭＳ 明朝"/>
          <w:sz w:val="16"/>
          <w:szCs w:val="16"/>
          <w:lang w:eastAsia="ja-JP"/>
        </w:rPr>
        <w:t>。</w:t>
      </w:r>
    </w:p>
    <w:sectPr w:rsidR="006B227D" w:rsidRPr="00486932" w:rsidSect="00C439B6">
      <w:headerReference w:type="default" r:id="rId7"/>
      <w:pgSz w:w="11900" w:h="16840"/>
      <w:pgMar w:top="737" w:right="1055" w:bottom="737" w:left="1038" w:header="0" w:footer="252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167EC4" w14:textId="77777777" w:rsidR="001D6882" w:rsidRDefault="00401482">
      <w:r>
        <w:separator/>
      </w:r>
    </w:p>
  </w:endnote>
  <w:endnote w:type="continuationSeparator" w:id="0">
    <w:p w14:paraId="1DD279F8" w14:textId="77777777" w:rsidR="001D6882" w:rsidRDefault="0040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2F9ACA" w14:textId="77777777" w:rsidR="006B227D" w:rsidRDefault="006B227D"/>
  </w:footnote>
  <w:footnote w:type="continuationSeparator" w:id="0">
    <w:p w14:paraId="3B7C7195" w14:textId="77777777" w:rsidR="006B227D" w:rsidRDefault="006B227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A01B4" w14:textId="1A90BAB8" w:rsidR="00C439B6" w:rsidRDefault="00C439B6">
    <w:pPr>
      <w:pStyle w:val="a3"/>
      <w:rPr>
        <w:rFonts w:ascii="ＭＳ 明朝" w:eastAsia="ＭＳ 明朝" w:hAnsi="ＭＳ 明朝" w:cs="ＭＳ 明朝"/>
        <w:lang w:eastAsia="ja-JP"/>
      </w:rPr>
    </w:pPr>
  </w:p>
  <w:p w14:paraId="3D57DC4B" w14:textId="726BFB9C" w:rsidR="00C439B6" w:rsidRPr="009A3BBD" w:rsidRDefault="00C439B6">
    <w:pPr>
      <w:pStyle w:val="a3"/>
      <w:rPr>
        <w:color w:val="A6A6A6" w:themeColor="background1" w:themeShade="A6"/>
      </w:rPr>
    </w:pPr>
    <w:r w:rsidRPr="009A3BBD">
      <w:rPr>
        <w:rFonts w:ascii="ＭＳ 明朝" w:eastAsia="ＭＳ 明朝" w:hAnsi="ＭＳ 明朝" w:cs="ＭＳ 明朝" w:hint="eastAsia"/>
        <w:color w:val="A6A6A6" w:themeColor="background1" w:themeShade="A6"/>
        <w:lang w:eastAsia="ja-JP"/>
      </w:rPr>
      <w:t>通知書（例）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0660D99"/>
    <w:multiLevelType w:val="multilevel"/>
    <w:tmpl w:val="BD08829E"/>
    <w:lvl w:ilvl="0">
      <w:start w:val="1"/>
      <w:numFmt w:val="bullet"/>
      <w:lvlText w:val="□"/>
      <w:lvlJc w:val="left"/>
      <w:rPr>
        <w:rFonts w:ascii="ＭＳ ゴシック" w:eastAsia="ＭＳ ゴシック" w:hAnsi="ＭＳ ゴシック" w:cs="ＭＳ ゴシック"/>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7D"/>
    <w:rsid w:val="001C457B"/>
    <w:rsid w:val="001D6882"/>
    <w:rsid w:val="00401482"/>
    <w:rsid w:val="00486932"/>
    <w:rsid w:val="006B227D"/>
    <w:rsid w:val="00922FA7"/>
    <w:rsid w:val="009A3BBD"/>
    <w:rsid w:val="00BA7E80"/>
    <w:rsid w:val="00C439B6"/>
    <w:rsid w:val="00EE75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B7E6E7"/>
  <w15:docId w15:val="{F23D8C8E-3BDA-4087-BA2D-3A4FC109D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本文|4_"/>
    <w:basedOn w:val="a0"/>
    <w:link w:val="40"/>
    <w:rPr>
      <w:rFonts w:ascii="ＭＳ 明朝" w:eastAsia="ＭＳ 明朝" w:hAnsi="ＭＳ 明朝" w:cs="ＭＳ 明朝"/>
      <w:b w:val="0"/>
      <w:bCs w:val="0"/>
      <w:i w:val="0"/>
      <w:iCs w:val="0"/>
      <w:smallCaps w:val="0"/>
      <w:strike w:val="0"/>
      <w:u w:val="none"/>
      <w:shd w:val="clear" w:color="auto" w:fill="auto"/>
    </w:rPr>
  </w:style>
  <w:style w:type="character" w:customStyle="1" w:styleId="1">
    <w:name w:val="本文|1_"/>
    <w:basedOn w:val="a0"/>
    <w:link w:val="10"/>
    <w:rPr>
      <w:rFonts w:ascii="ＭＳ ゴシック" w:eastAsia="ＭＳ ゴシック" w:hAnsi="ＭＳ ゴシック" w:cs="ＭＳ ゴシック"/>
      <w:b w:val="0"/>
      <w:bCs w:val="0"/>
      <w:i w:val="0"/>
      <w:iCs w:val="0"/>
      <w:smallCaps w:val="0"/>
      <w:strike w:val="0"/>
      <w:u w:val="none"/>
      <w:shd w:val="clear" w:color="auto" w:fill="auto"/>
    </w:rPr>
  </w:style>
  <w:style w:type="character" w:customStyle="1" w:styleId="11">
    <w:name w:val="見出し #1|1_"/>
    <w:basedOn w:val="a0"/>
    <w:link w:val="110"/>
    <w:rPr>
      <w:rFonts w:ascii="ＭＳ ゴシック" w:eastAsia="ＭＳ ゴシック" w:hAnsi="ＭＳ ゴシック" w:cs="ＭＳ ゴシック"/>
      <w:b w:val="0"/>
      <w:bCs w:val="0"/>
      <w:i w:val="0"/>
      <w:iCs w:val="0"/>
      <w:smallCaps w:val="0"/>
      <w:strike w:val="0"/>
      <w:sz w:val="40"/>
      <w:szCs w:val="40"/>
      <w:u w:val="none"/>
      <w:shd w:val="clear" w:color="auto" w:fill="auto"/>
    </w:rPr>
  </w:style>
  <w:style w:type="character" w:customStyle="1" w:styleId="3">
    <w:name w:val="本文|3_"/>
    <w:basedOn w:val="a0"/>
    <w:link w:val="30"/>
    <w:rPr>
      <w:rFonts w:ascii="ＭＳ ゴシック" w:eastAsia="ＭＳ ゴシック" w:hAnsi="ＭＳ ゴシック" w:cs="ＭＳ ゴシック"/>
      <w:b w:val="0"/>
      <w:bCs w:val="0"/>
      <w:i w:val="0"/>
      <w:iCs w:val="0"/>
      <w:smallCaps w:val="0"/>
      <w:strike w:val="0"/>
      <w:color w:val="BFBFBF"/>
      <w:sz w:val="18"/>
      <w:szCs w:val="18"/>
      <w:u w:val="none"/>
      <w:shd w:val="clear" w:color="auto" w:fill="auto"/>
    </w:rPr>
  </w:style>
  <w:style w:type="character" w:customStyle="1" w:styleId="2">
    <w:name w:val="本文|2_"/>
    <w:basedOn w:val="a0"/>
    <w:link w:val="20"/>
    <w:rPr>
      <w:rFonts w:ascii="ＭＳ ゴシック" w:eastAsia="ＭＳ ゴシック" w:hAnsi="ＭＳ ゴシック" w:cs="ＭＳ ゴシック"/>
      <w:b w:val="0"/>
      <w:bCs w:val="0"/>
      <w:i w:val="0"/>
      <w:iCs w:val="0"/>
      <w:smallCaps w:val="0"/>
      <w:strike w:val="0"/>
      <w:sz w:val="20"/>
      <w:szCs w:val="20"/>
      <w:u w:val="none"/>
      <w:shd w:val="clear" w:color="auto" w:fill="auto"/>
    </w:rPr>
  </w:style>
  <w:style w:type="paragraph" w:customStyle="1" w:styleId="40">
    <w:name w:val="本文|4"/>
    <w:basedOn w:val="a"/>
    <w:link w:val="4"/>
    <w:pPr>
      <w:spacing w:after="240"/>
      <w:ind w:right="80"/>
    </w:pPr>
    <w:rPr>
      <w:rFonts w:ascii="ＭＳ 明朝" w:eastAsia="ＭＳ 明朝" w:hAnsi="ＭＳ 明朝" w:cs="ＭＳ 明朝"/>
    </w:rPr>
  </w:style>
  <w:style w:type="paragraph" w:customStyle="1" w:styleId="10">
    <w:name w:val="本文|1"/>
    <w:basedOn w:val="a"/>
    <w:link w:val="1"/>
    <w:pPr>
      <w:spacing w:after="360" w:line="360" w:lineRule="auto"/>
    </w:pPr>
    <w:rPr>
      <w:rFonts w:ascii="ＭＳ ゴシック" w:eastAsia="ＭＳ ゴシック" w:hAnsi="ＭＳ ゴシック" w:cs="ＭＳ ゴシック"/>
    </w:rPr>
  </w:style>
  <w:style w:type="paragraph" w:customStyle="1" w:styleId="110">
    <w:name w:val="見出し #1|1"/>
    <w:basedOn w:val="a"/>
    <w:link w:val="11"/>
    <w:pPr>
      <w:spacing w:after="460"/>
      <w:jc w:val="center"/>
      <w:outlineLvl w:val="0"/>
    </w:pPr>
    <w:rPr>
      <w:rFonts w:ascii="ＭＳ ゴシック" w:eastAsia="ＭＳ ゴシック" w:hAnsi="ＭＳ ゴシック" w:cs="ＭＳ ゴシック"/>
      <w:sz w:val="40"/>
      <w:szCs w:val="40"/>
    </w:rPr>
  </w:style>
  <w:style w:type="paragraph" w:customStyle="1" w:styleId="30">
    <w:name w:val="本文|3"/>
    <w:basedOn w:val="a"/>
    <w:link w:val="3"/>
    <w:pPr>
      <w:spacing w:after="180" w:line="360" w:lineRule="exact"/>
      <w:ind w:firstLine="360"/>
    </w:pPr>
    <w:rPr>
      <w:rFonts w:ascii="ＭＳ ゴシック" w:eastAsia="ＭＳ ゴシック" w:hAnsi="ＭＳ ゴシック" w:cs="ＭＳ ゴシック"/>
      <w:color w:val="BFBFBF"/>
      <w:sz w:val="18"/>
      <w:szCs w:val="18"/>
    </w:rPr>
  </w:style>
  <w:style w:type="paragraph" w:customStyle="1" w:styleId="20">
    <w:name w:val="本文|2"/>
    <w:basedOn w:val="a"/>
    <w:link w:val="2"/>
    <w:pPr>
      <w:spacing w:line="360" w:lineRule="exact"/>
      <w:ind w:left="480" w:hanging="220"/>
    </w:pPr>
    <w:rPr>
      <w:rFonts w:ascii="ＭＳ ゴシック" w:eastAsia="ＭＳ ゴシック" w:hAnsi="ＭＳ ゴシック" w:cs="ＭＳ ゴシック"/>
      <w:sz w:val="20"/>
      <w:szCs w:val="20"/>
    </w:rPr>
  </w:style>
  <w:style w:type="paragraph" w:styleId="a3">
    <w:name w:val="header"/>
    <w:basedOn w:val="a"/>
    <w:link w:val="a4"/>
    <w:uiPriority w:val="99"/>
    <w:unhideWhenUsed/>
    <w:rsid w:val="00401482"/>
    <w:pPr>
      <w:tabs>
        <w:tab w:val="center" w:pos="4252"/>
        <w:tab w:val="right" w:pos="8504"/>
      </w:tabs>
      <w:snapToGrid w:val="0"/>
    </w:pPr>
  </w:style>
  <w:style w:type="character" w:customStyle="1" w:styleId="a4">
    <w:name w:val="ヘッダー (文字)"/>
    <w:basedOn w:val="a0"/>
    <w:link w:val="a3"/>
    <w:uiPriority w:val="99"/>
    <w:rsid w:val="00401482"/>
    <w:rPr>
      <w:rFonts w:eastAsia="Times New Roman"/>
      <w:color w:val="000000"/>
    </w:rPr>
  </w:style>
  <w:style w:type="paragraph" w:styleId="a5">
    <w:name w:val="footer"/>
    <w:basedOn w:val="a"/>
    <w:link w:val="a6"/>
    <w:uiPriority w:val="99"/>
    <w:unhideWhenUsed/>
    <w:rsid w:val="00401482"/>
    <w:pPr>
      <w:tabs>
        <w:tab w:val="center" w:pos="4252"/>
        <w:tab w:val="right" w:pos="8504"/>
      </w:tabs>
      <w:snapToGrid w:val="0"/>
    </w:pPr>
  </w:style>
  <w:style w:type="character" w:customStyle="1" w:styleId="a6">
    <w:name w:val="フッター (文字)"/>
    <w:basedOn w:val="a0"/>
    <w:link w:val="a5"/>
    <w:uiPriority w:val="99"/>
    <w:rsid w:val="00401482"/>
    <w:rPr>
      <w:rFonts w:eastAsia="Times New Roman"/>
      <w:color w:val="000000"/>
    </w:rPr>
  </w:style>
  <w:style w:type="paragraph" w:styleId="a7">
    <w:name w:val="No Spacing"/>
    <w:uiPriority w:val="1"/>
    <w:qFormat/>
    <w:rsid w:val="00C439B6"/>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139</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皆川　知実</cp:lastModifiedBy>
  <cp:revision>7</cp:revision>
  <cp:lastPrinted>2024-12-25T02:45:00Z</cp:lastPrinted>
  <dcterms:created xsi:type="dcterms:W3CDTF">2024-12-16T04:10:00Z</dcterms:created>
  <dcterms:modified xsi:type="dcterms:W3CDTF">2024-12-25T02:45:00Z</dcterms:modified>
</cp:coreProperties>
</file>