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Pr="004913DB" w:rsidRDefault="004913DB" w:rsidP="00F30AFD">
      <w:pPr>
        <w:autoSpaceDE w:val="0"/>
        <w:autoSpaceDN w:val="0"/>
        <w:adjustRightInd w:val="0"/>
        <w:rPr>
          <w:rFonts w:hAnsi="ＭＳ 明朝" w:hint="eastAsia"/>
          <w:szCs w:val="21"/>
        </w:rPr>
      </w:pPr>
      <w:bookmarkStart w:id="0" w:name="_GoBack"/>
      <w:bookmarkEnd w:id="0"/>
      <w:r w:rsidRPr="004913DB">
        <w:rPr>
          <w:rFonts w:hAnsi="ＭＳ 明朝" w:hint="eastAsia"/>
          <w:szCs w:val="21"/>
        </w:rPr>
        <w:t>様式第21号（第18条の６）</w:t>
      </w:r>
      <w:r w:rsidR="00E2675B">
        <w:rPr>
          <w:rFonts w:hAnsi="ＭＳ 明朝" w:hint="eastAsia"/>
          <w:szCs w:val="21"/>
        </w:rPr>
        <w:t>（Ａ４）</w:t>
      </w:r>
    </w:p>
    <w:p w:rsidR="004913DB" w:rsidRPr="004913DB" w:rsidRDefault="004913DB" w:rsidP="004913DB">
      <w:pPr>
        <w:autoSpaceDE w:val="0"/>
        <w:autoSpaceDN w:val="0"/>
        <w:adjustRightInd w:val="0"/>
        <w:jc w:val="center"/>
        <w:rPr>
          <w:rFonts w:hAnsi="ＭＳ 明朝" w:hint="eastAsia"/>
          <w:szCs w:val="21"/>
        </w:rPr>
      </w:pPr>
      <w:r w:rsidRPr="004913DB">
        <w:rPr>
          <w:rFonts w:hAnsi="ＭＳ 明朝" w:hint="eastAsia"/>
          <w:szCs w:val="21"/>
        </w:rPr>
        <w:t>廃棄物処理施設等変更設備等対照表</w:t>
      </w:r>
    </w:p>
    <w:tbl>
      <w:tblPr>
        <w:tblW w:w="8822" w:type="dxa"/>
        <w:tblInd w:w="306" w:type="dxa"/>
        <w:tblLayout w:type="fixed"/>
        <w:tblCellMar>
          <w:left w:w="96" w:type="dxa"/>
          <w:right w:w="96" w:type="dxa"/>
        </w:tblCellMar>
        <w:tblLook w:val="0000" w:firstRow="0" w:lastRow="0" w:firstColumn="0" w:lastColumn="0" w:noHBand="0" w:noVBand="0"/>
      </w:tblPr>
      <w:tblGrid>
        <w:gridCol w:w="420"/>
        <w:gridCol w:w="2730"/>
        <w:gridCol w:w="2835"/>
        <w:gridCol w:w="2837"/>
      </w:tblGrid>
      <w:tr w:rsidR="004913DB" w:rsidRPr="004913DB" w:rsidTr="00E2675B">
        <w:tblPrEx>
          <w:tblCellMar>
            <w:top w:w="0" w:type="dxa"/>
            <w:bottom w:w="0" w:type="dxa"/>
          </w:tblCellMar>
        </w:tblPrEx>
        <w:trPr>
          <w:cantSplit/>
          <w:trHeight w:hRule="exact" w:val="390"/>
        </w:trPr>
        <w:tc>
          <w:tcPr>
            <w:tcW w:w="3150" w:type="dxa"/>
            <w:gridSpan w:val="2"/>
            <w:tcBorders>
              <w:top w:val="single" w:sz="4" w:space="0" w:color="auto"/>
              <w:left w:val="single" w:sz="4" w:space="0" w:color="auto"/>
              <w:bottom w:val="single" w:sz="4" w:space="0" w:color="auto"/>
            </w:tcBorders>
          </w:tcPr>
          <w:p w:rsidR="004913DB" w:rsidRPr="004913DB" w:rsidRDefault="004913DB" w:rsidP="00FA02D7">
            <w:pPr>
              <w:spacing w:line="351" w:lineRule="exact"/>
              <w:jc w:val="distribute"/>
              <w:rPr>
                <w:rFonts w:hAnsi="ＭＳ 明朝" w:hint="eastAsia"/>
                <w:spacing w:val="18"/>
                <w:szCs w:val="21"/>
              </w:rPr>
            </w:pPr>
            <w:r w:rsidRPr="004913DB">
              <w:rPr>
                <w:rFonts w:hAnsi="ＭＳ 明朝" w:hint="eastAsia"/>
                <w:spacing w:val="18"/>
                <w:szCs w:val="21"/>
              </w:rPr>
              <w:t>変更の内容</w:t>
            </w:r>
          </w:p>
        </w:tc>
        <w:tc>
          <w:tcPr>
            <w:tcW w:w="2835" w:type="dxa"/>
            <w:tcBorders>
              <w:top w:val="single" w:sz="4" w:space="0" w:color="auto"/>
              <w:left w:val="single" w:sz="4" w:space="0" w:color="auto"/>
              <w:bottom w:val="single" w:sz="4" w:space="0" w:color="auto"/>
            </w:tcBorders>
          </w:tcPr>
          <w:p w:rsidR="004913DB" w:rsidRPr="004913DB" w:rsidRDefault="004913DB" w:rsidP="00E2675B">
            <w:pPr>
              <w:wordWrap w:val="0"/>
              <w:spacing w:line="351" w:lineRule="exact"/>
              <w:jc w:val="distribute"/>
              <w:rPr>
                <w:rFonts w:hAnsi="ＭＳ 明朝" w:hint="eastAsia"/>
                <w:spacing w:val="18"/>
                <w:szCs w:val="21"/>
              </w:rPr>
            </w:pPr>
            <w:r w:rsidRPr="004913DB">
              <w:rPr>
                <w:rFonts w:hAnsi="ＭＳ 明朝" w:hint="eastAsia"/>
                <w:spacing w:val="18"/>
                <w:szCs w:val="21"/>
              </w:rPr>
              <w:t>変更前</w:t>
            </w: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E2675B">
            <w:pPr>
              <w:wordWrap w:val="0"/>
              <w:spacing w:line="351" w:lineRule="exact"/>
              <w:jc w:val="distribute"/>
              <w:rPr>
                <w:rFonts w:hAnsi="ＭＳ 明朝" w:hint="eastAsia"/>
                <w:spacing w:val="18"/>
                <w:szCs w:val="21"/>
              </w:rPr>
            </w:pPr>
            <w:r w:rsidRPr="004913DB">
              <w:rPr>
                <w:rFonts w:hAnsi="ＭＳ 明朝" w:hint="eastAsia"/>
                <w:spacing w:val="18"/>
                <w:szCs w:val="21"/>
              </w:rPr>
              <w:t>変更後</w:t>
            </w:r>
          </w:p>
        </w:tc>
      </w:tr>
      <w:tr w:rsidR="004913DB" w:rsidRPr="004913DB" w:rsidTr="00E2675B">
        <w:tblPrEx>
          <w:tblCellMar>
            <w:top w:w="0" w:type="dxa"/>
            <w:bottom w:w="0" w:type="dxa"/>
          </w:tblCellMar>
        </w:tblPrEx>
        <w:trPr>
          <w:cantSplit/>
          <w:trHeight w:hRule="exact" w:val="763"/>
        </w:trPr>
        <w:tc>
          <w:tcPr>
            <w:tcW w:w="3150" w:type="dxa"/>
            <w:gridSpan w:val="2"/>
            <w:tcBorders>
              <w:top w:val="single" w:sz="4" w:space="0" w:color="auto"/>
              <w:left w:val="single" w:sz="4" w:space="0" w:color="auto"/>
              <w:bottom w:val="single" w:sz="4" w:space="0" w:color="auto"/>
            </w:tcBorders>
          </w:tcPr>
          <w:p w:rsidR="004913DB" w:rsidRDefault="004913DB" w:rsidP="006326EA">
            <w:pPr>
              <w:spacing w:line="351" w:lineRule="exact"/>
              <w:jc w:val="distribute"/>
              <w:rPr>
                <w:rFonts w:hAnsi="ＭＳ 明朝" w:hint="eastAsia"/>
                <w:spacing w:val="18"/>
                <w:szCs w:val="21"/>
              </w:rPr>
            </w:pPr>
            <w:r w:rsidRPr="004913DB">
              <w:rPr>
                <w:rFonts w:hAnsi="ＭＳ 明朝" w:hint="eastAsia"/>
                <w:spacing w:val="18"/>
                <w:szCs w:val="21"/>
              </w:rPr>
              <w:t>廃棄物処理施設等の種類</w:t>
            </w:r>
          </w:p>
          <w:p w:rsidR="004913DB" w:rsidRPr="004913DB" w:rsidRDefault="004913DB" w:rsidP="004913DB">
            <w:pPr>
              <w:wordWrap w:val="0"/>
              <w:spacing w:line="351" w:lineRule="exact"/>
              <w:rPr>
                <w:rFonts w:hAnsi="ＭＳ 明朝" w:hint="eastAsia"/>
                <w:spacing w:val="18"/>
                <w:szCs w:val="21"/>
              </w:rPr>
            </w:pPr>
            <w:r w:rsidRPr="004913DB">
              <w:rPr>
                <w:rFonts w:hAnsi="ＭＳ 明朝" w:hint="eastAsia"/>
                <w:spacing w:val="18"/>
                <w:szCs w:val="21"/>
              </w:rPr>
              <w:t>（メーカー名，型式）</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763"/>
        </w:trPr>
        <w:tc>
          <w:tcPr>
            <w:tcW w:w="3150" w:type="dxa"/>
            <w:gridSpan w:val="2"/>
            <w:tcBorders>
              <w:top w:val="single" w:sz="4" w:space="0" w:color="auto"/>
              <w:left w:val="single" w:sz="4" w:space="0" w:color="auto"/>
              <w:bottom w:val="single" w:sz="4" w:space="0" w:color="auto"/>
            </w:tcBorders>
          </w:tcPr>
          <w:p w:rsidR="004913DB" w:rsidRPr="004913DB" w:rsidRDefault="004913DB" w:rsidP="006326EA">
            <w:pPr>
              <w:spacing w:beforeLines="50" w:before="190" w:line="351" w:lineRule="exact"/>
              <w:jc w:val="distribute"/>
              <w:rPr>
                <w:rFonts w:hAnsi="ＭＳ 明朝" w:hint="eastAsia"/>
                <w:spacing w:val="9"/>
                <w:szCs w:val="21"/>
              </w:rPr>
            </w:pPr>
            <w:r w:rsidRPr="004913DB">
              <w:rPr>
                <w:rFonts w:hAnsi="ＭＳ 明朝" w:hint="eastAsia"/>
                <w:szCs w:val="21"/>
              </w:rPr>
              <w:t>設置の場所（所在地）</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1325"/>
        </w:trPr>
        <w:tc>
          <w:tcPr>
            <w:tcW w:w="3150" w:type="dxa"/>
            <w:gridSpan w:val="2"/>
            <w:tcBorders>
              <w:top w:val="single" w:sz="4" w:space="0" w:color="auto"/>
              <w:left w:val="single" w:sz="4" w:space="0" w:color="auto"/>
              <w:bottom w:val="single" w:sz="4" w:space="0" w:color="auto"/>
            </w:tcBorders>
            <w:tcMar>
              <w:left w:w="57" w:type="dxa"/>
              <w:right w:w="57" w:type="dxa"/>
            </w:tcMar>
            <w:vAlign w:val="center"/>
          </w:tcPr>
          <w:p w:rsidR="004913DB" w:rsidRPr="004913DB" w:rsidRDefault="004913DB" w:rsidP="00FA02D7">
            <w:pPr>
              <w:spacing w:line="351" w:lineRule="exact"/>
              <w:jc w:val="distribute"/>
              <w:rPr>
                <w:rFonts w:hAnsi="ＭＳ 明朝" w:hint="eastAsia"/>
                <w:spacing w:val="18"/>
                <w:szCs w:val="21"/>
              </w:rPr>
            </w:pPr>
            <w:r w:rsidRPr="004913DB">
              <w:rPr>
                <w:rFonts w:hAnsi="ＭＳ 明朝" w:hint="eastAsia"/>
                <w:spacing w:val="18"/>
                <w:szCs w:val="21"/>
              </w:rPr>
              <w:t>廃棄物処理施設等の処理能力</w:t>
            </w:r>
          </w:p>
        </w:tc>
        <w:tc>
          <w:tcPr>
            <w:tcW w:w="2835" w:type="dxa"/>
            <w:tcBorders>
              <w:top w:val="single" w:sz="4" w:space="0" w:color="auto"/>
              <w:left w:val="single" w:sz="4" w:space="0" w:color="auto"/>
              <w:bottom w:val="single" w:sz="4" w:space="0" w:color="auto"/>
            </w:tcBorders>
            <w:tcMar>
              <w:left w:w="28" w:type="dxa"/>
              <w:right w:w="28" w:type="dxa"/>
            </w:tcMar>
          </w:tcPr>
          <w:p w:rsidR="004913DB" w:rsidRPr="004913DB" w:rsidRDefault="004913DB" w:rsidP="00D84CF9">
            <w:pPr>
              <w:wordWrap w:val="0"/>
              <w:spacing w:line="351" w:lineRule="exact"/>
              <w:rPr>
                <w:rFonts w:hAnsi="ＭＳ 明朝" w:hint="eastAsia"/>
                <w:spacing w:val="18"/>
                <w:szCs w:val="21"/>
              </w:rPr>
            </w:pPr>
            <w:r w:rsidRPr="004913DB">
              <w:rPr>
                <w:rFonts w:hAnsi="ＭＳ 明朝" w:hint="eastAsia"/>
                <w:spacing w:val="9"/>
                <w:szCs w:val="21"/>
              </w:rPr>
              <w:t xml:space="preserve">　</w:t>
            </w:r>
            <w:r w:rsidRPr="004913DB">
              <w:rPr>
                <w:rFonts w:hAnsi="ＭＳ 明朝" w:hint="eastAsia"/>
                <w:spacing w:val="18"/>
                <w:szCs w:val="21"/>
              </w:rPr>
              <w:t xml:space="preserve">　</w:t>
            </w:r>
            <w:r w:rsidR="00E2675B">
              <w:rPr>
                <w:rFonts w:hAnsi="ＭＳ 明朝" w:hint="eastAsia"/>
                <w:spacing w:val="18"/>
                <w:szCs w:val="21"/>
              </w:rPr>
              <w:t xml:space="preserve">　</w:t>
            </w:r>
            <w:r w:rsidRPr="004913DB">
              <w:rPr>
                <w:rFonts w:hAnsi="ＭＳ 明朝" w:hint="eastAsia"/>
                <w:spacing w:val="18"/>
                <w:szCs w:val="21"/>
              </w:rPr>
              <w:t>ｍ</w:t>
            </w:r>
            <w:r w:rsidRPr="004913DB">
              <w:rPr>
                <w:rFonts w:hAnsi="ＭＳ 明朝" w:hint="eastAsia"/>
                <w:spacing w:val="18"/>
                <w:szCs w:val="21"/>
                <w:vertAlign w:val="superscript"/>
              </w:rPr>
              <w:t>3</w:t>
            </w:r>
            <w:r w:rsidRPr="004913DB">
              <w:rPr>
                <w:rFonts w:hAnsi="ＭＳ 明朝" w:hint="eastAsia"/>
                <w:spacing w:val="18"/>
                <w:szCs w:val="21"/>
              </w:rPr>
              <w:t>･t/日（　）時間</w:t>
            </w:r>
          </w:p>
          <w:p w:rsidR="004913DB" w:rsidRPr="004913DB" w:rsidRDefault="004913DB" w:rsidP="00D84CF9">
            <w:pPr>
              <w:wordWrap w:val="0"/>
              <w:spacing w:line="283" w:lineRule="exact"/>
              <w:rPr>
                <w:rFonts w:hAnsi="ＭＳ 明朝" w:hint="eastAsia"/>
                <w:spacing w:val="18"/>
                <w:szCs w:val="21"/>
              </w:rPr>
            </w:pPr>
            <w:r w:rsidRPr="004913DB">
              <w:rPr>
                <w:rFonts w:hAnsi="ＭＳ 明朝" w:hint="eastAsia"/>
                <w:spacing w:val="18"/>
                <w:szCs w:val="21"/>
              </w:rPr>
              <w:t xml:space="preserve">　　　ｍ</w:t>
            </w:r>
            <w:r w:rsidRPr="004913DB">
              <w:rPr>
                <w:rFonts w:hAnsi="ＭＳ 明朝" w:hint="eastAsia"/>
                <w:spacing w:val="18"/>
                <w:szCs w:val="21"/>
                <w:vertAlign w:val="superscript"/>
              </w:rPr>
              <w:t>3</w:t>
            </w:r>
            <w:r w:rsidRPr="004913DB">
              <w:rPr>
                <w:rFonts w:hAnsi="ＭＳ 明朝" w:hint="eastAsia"/>
                <w:spacing w:val="18"/>
                <w:szCs w:val="21"/>
              </w:rPr>
              <w:t>･t</w:t>
            </w:r>
            <w:r>
              <w:rPr>
                <w:rFonts w:hAnsi="ＭＳ 明朝" w:hint="eastAsia"/>
                <w:spacing w:val="18"/>
                <w:szCs w:val="21"/>
              </w:rPr>
              <w:t>/</w:t>
            </w:r>
            <w:r w:rsidRPr="004913DB">
              <w:rPr>
                <w:rFonts w:hAnsi="ＭＳ 明朝" w:hint="eastAsia"/>
                <w:spacing w:val="18"/>
                <w:szCs w:val="21"/>
              </w:rPr>
              <w:t>時間</w:t>
            </w:r>
          </w:p>
          <w:p w:rsidR="004913DB" w:rsidRPr="004913DB" w:rsidRDefault="004913DB" w:rsidP="00D84CF9">
            <w:pPr>
              <w:wordWrap w:val="0"/>
              <w:spacing w:line="283" w:lineRule="exact"/>
              <w:rPr>
                <w:rFonts w:hAnsi="ＭＳ 明朝" w:hint="eastAsia"/>
                <w:spacing w:val="18"/>
                <w:szCs w:val="21"/>
              </w:rPr>
            </w:pPr>
            <w:r w:rsidRPr="004913DB">
              <w:rPr>
                <w:rFonts w:hAnsi="ＭＳ 明朝" w:hint="eastAsia"/>
                <w:spacing w:val="18"/>
                <w:szCs w:val="21"/>
              </w:rPr>
              <w:t>埋立(保管)面積　　　ｍ</w:t>
            </w:r>
            <w:r w:rsidRPr="004913DB">
              <w:rPr>
                <w:rFonts w:hAnsi="ＭＳ 明朝" w:hint="eastAsia"/>
                <w:spacing w:val="18"/>
                <w:szCs w:val="21"/>
                <w:vertAlign w:val="superscript"/>
              </w:rPr>
              <w:t>2</w:t>
            </w:r>
          </w:p>
          <w:p w:rsidR="004913DB" w:rsidRPr="004913DB" w:rsidRDefault="004913DB" w:rsidP="00D84CF9">
            <w:pPr>
              <w:wordWrap w:val="0"/>
              <w:spacing w:line="283" w:lineRule="exact"/>
              <w:rPr>
                <w:rFonts w:hAnsi="ＭＳ 明朝" w:hint="eastAsia"/>
                <w:spacing w:val="18"/>
                <w:szCs w:val="21"/>
              </w:rPr>
            </w:pPr>
            <w:r w:rsidRPr="004913DB">
              <w:rPr>
                <w:rFonts w:hAnsi="ＭＳ 明朝" w:hint="eastAsia"/>
                <w:spacing w:val="18"/>
                <w:szCs w:val="21"/>
              </w:rPr>
              <w:t>埋立(保管)容積　　　ｍ</w:t>
            </w:r>
            <w:r w:rsidRPr="004913DB">
              <w:rPr>
                <w:rFonts w:hAnsi="ＭＳ 明朝" w:hint="eastAsia"/>
                <w:spacing w:val="18"/>
                <w:szCs w:val="21"/>
                <w:vertAlign w:val="superscript"/>
              </w:rPr>
              <w:t>3</w:t>
            </w:r>
          </w:p>
        </w:tc>
        <w:tc>
          <w:tcPr>
            <w:tcW w:w="2837" w:type="dxa"/>
            <w:tcBorders>
              <w:top w:val="single" w:sz="4" w:space="0" w:color="auto"/>
              <w:left w:val="single" w:sz="4" w:space="0" w:color="auto"/>
              <w:bottom w:val="single" w:sz="4" w:space="0" w:color="auto"/>
              <w:right w:val="single" w:sz="4" w:space="0" w:color="auto"/>
            </w:tcBorders>
            <w:tcMar>
              <w:left w:w="28" w:type="dxa"/>
              <w:right w:w="28" w:type="dxa"/>
            </w:tcMar>
          </w:tcPr>
          <w:p w:rsidR="004913DB" w:rsidRPr="004913DB" w:rsidRDefault="004913DB" w:rsidP="00D84CF9">
            <w:pPr>
              <w:wordWrap w:val="0"/>
              <w:spacing w:line="351" w:lineRule="exact"/>
              <w:rPr>
                <w:rFonts w:hAnsi="ＭＳ 明朝" w:hint="eastAsia"/>
                <w:spacing w:val="18"/>
                <w:szCs w:val="21"/>
              </w:rPr>
            </w:pPr>
            <w:r w:rsidRPr="004913DB">
              <w:rPr>
                <w:rFonts w:hAnsi="ＭＳ 明朝" w:hint="eastAsia"/>
                <w:spacing w:val="9"/>
                <w:szCs w:val="21"/>
              </w:rPr>
              <w:t xml:space="preserve">　　</w:t>
            </w:r>
            <w:r w:rsidR="00E2675B">
              <w:rPr>
                <w:rFonts w:hAnsi="ＭＳ 明朝" w:hint="eastAsia"/>
                <w:spacing w:val="9"/>
                <w:szCs w:val="21"/>
              </w:rPr>
              <w:t xml:space="preserve">　</w:t>
            </w:r>
            <w:r w:rsidRPr="004913DB">
              <w:rPr>
                <w:rFonts w:hAnsi="ＭＳ 明朝" w:hint="eastAsia"/>
                <w:spacing w:val="18"/>
                <w:szCs w:val="21"/>
              </w:rPr>
              <w:t>ｍ</w:t>
            </w:r>
            <w:r w:rsidRPr="004913DB">
              <w:rPr>
                <w:rFonts w:hAnsi="ＭＳ 明朝" w:hint="eastAsia"/>
                <w:spacing w:val="18"/>
                <w:szCs w:val="21"/>
                <w:vertAlign w:val="superscript"/>
              </w:rPr>
              <w:t>3</w:t>
            </w:r>
            <w:r w:rsidRPr="004913DB">
              <w:rPr>
                <w:rFonts w:hAnsi="ＭＳ 明朝" w:hint="eastAsia"/>
                <w:spacing w:val="18"/>
                <w:szCs w:val="21"/>
              </w:rPr>
              <w:t>･t/日（　）時間</w:t>
            </w:r>
          </w:p>
          <w:p w:rsidR="004913DB" w:rsidRPr="004913DB" w:rsidRDefault="004913DB" w:rsidP="004913DB">
            <w:pPr>
              <w:wordWrap w:val="0"/>
              <w:spacing w:line="283" w:lineRule="exact"/>
              <w:ind w:firstLineChars="300" w:firstLine="684"/>
              <w:rPr>
                <w:rFonts w:hAnsi="ＭＳ 明朝" w:hint="eastAsia"/>
                <w:spacing w:val="18"/>
                <w:szCs w:val="21"/>
              </w:rPr>
            </w:pPr>
            <w:r w:rsidRPr="004913DB">
              <w:rPr>
                <w:rFonts w:hAnsi="ＭＳ 明朝" w:hint="eastAsia"/>
                <w:spacing w:val="18"/>
                <w:szCs w:val="21"/>
              </w:rPr>
              <w:t>ｍ</w:t>
            </w:r>
            <w:r w:rsidRPr="004913DB">
              <w:rPr>
                <w:rFonts w:hAnsi="ＭＳ 明朝" w:hint="eastAsia"/>
                <w:spacing w:val="18"/>
                <w:szCs w:val="21"/>
                <w:vertAlign w:val="superscript"/>
              </w:rPr>
              <w:t>3</w:t>
            </w:r>
            <w:r w:rsidRPr="004913DB">
              <w:rPr>
                <w:rFonts w:hAnsi="ＭＳ 明朝" w:hint="eastAsia"/>
                <w:spacing w:val="18"/>
                <w:szCs w:val="21"/>
              </w:rPr>
              <w:t>･t</w:t>
            </w:r>
            <w:r>
              <w:rPr>
                <w:rFonts w:hAnsi="ＭＳ 明朝" w:hint="eastAsia"/>
                <w:spacing w:val="18"/>
                <w:szCs w:val="21"/>
              </w:rPr>
              <w:t>/</w:t>
            </w:r>
            <w:r w:rsidRPr="004913DB">
              <w:rPr>
                <w:rFonts w:hAnsi="ＭＳ 明朝" w:hint="eastAsia"/>
                <w:spacing w:val="18"/>
                <w:szCs w:val="21"/>
              </w:rPr>
              <w:t>時間</w:t>
            </w:r>
          </w:p>
          <w:p w:rsidR="004913DB" w:rsidRPr="004913DB" w:rsidRDefault="004913DB" w:rsidP="00D84CF9">
            <w:pPr>
              <w:wordWrap w:val="0"/>
              <w:spacing w:line="283" w:lineRule="exact"/>
              <w:rPr>
                <w:rFonts w:hAnsi="ＭＳ 明朝" w:hint="eastAsia"/>
                <w:spacing w:val="18"/>
                <w:szCs w:val="21"/>
              </w:rPr>
            </w:pPr>
            <w:r w:rsidRPr="004913DB">
              <w:rPr>
                <w:rFonts w:hAnsi="ＭＳ 明朝" w:hint="eastAsia"/>
                <w:spacing w:val="18"/>
                <w:szCs w:val="21"/>
              </w:rPr>
              <w:t>埋立(保管)面積　　　ｍ</w:t>
            </w:r>
            <w:r w:rsidRPr="004913DB">
              <w:rPr>
                <w:rFonts w:hAnsi="ＭＳ 明朝" w:hint="eastAsia"/>
                <w:spacing w:val="18"/>
                <w:szCs w:val="21"/>
                <w:vertAlign w:val="superscript"/>
              </w:rPr>
              <w:t>2</w:t>
            </w:r>
          </w:p>
          <w:p w:rsidR="004913DB" w:rsidRPr="004913DB" w:rsidRDefault="004913DB" w:rsidP="004913DB">
            <w:pPr>
              <w:wordWrap w:val="0"/>
              <w:spacing w:line="283" w:lineRule="exact"/>
              <w:rPr>
                <w:rFonts w:hAnsi="ＭＳ 明朝" w:hint="eastAsia"/>
                <w:spacing w:val="18"/>
                <w:szCs w:val="21"/>
              </w:rPr>
            </w:pPr>
            <w:r w:rsidRPr="004913DB">
              <w:rPr>
                <w:rFonts w:hAnsi="ＭＳ 明朝" w:hint="eastAsia"/>
                <w:spacing w:val="18"/>
                <w:szCs w:val="21"/>
              </w:rPr>
              <w:t>埋立(保管)容積　　　ｍ</w:t>
            </w:r>
            <w:r w:rsidRPr="004913DB">
              <w:rPr>
                <w:rFonts w:hAnsi="ＭＳ 明朝" w:hint="eastAsia"/>
                <w:spacing w:val="18"/>
                <w:szCs w:val="21"/>
                <w:vertAlign w:val="superscript"/>
              </w:rPr>
              <w:t>3</w:t>
            </w:r>
          </w:p>
        </w:tc>
      </w:tr>
      <w:tr w:rsidR="004913DB" w:rsidRPr="004913DB" w:rsidTr="00E2675B">
        <w:tblPrEx>
          <w:tblCellMar>
            <w:top w:w="0" w:type="dxa"/>
            <w:bottom w:w="0" w:type="dxa"/>
          </w:tblCellMar>
        </w:tblPrEx>
        <w:trPr>
          <w:cantSplit/>
          <w:trHeight w:hRule="exact" w:val="567"/>
        </w:trPr>
        <w:tc>
          <w:tcPr>
            <w:tcW w:w="3150" w:type="dxa"/>
            <w:gridSpan w:val="2"/>
            <w:tcBorders>
              <w:top w:val="single" w:sz="4" w:space="0" w:color="auto"/>
              <w:left w:val="single" w:sz="4" w:space="0" w:color="auto"/>
              <w:bottom w:val="single" w:sz="4" w:space="0" w:color="auto"/>
            </w:tcBorders>
            <w:vAlign w:val="center"/>
          </w:tcPr>
          <w:p w:rsidR="004913DB" w:rsidRPr="004913DB" w:rsidRDefault="004913DB" w:rsidP="006326EA">
            <w:pPr>
              <w:spacing w:line="351" w:lineRule="exact"/>
              <w:jc w:val="distribute"/>
              <w:rPr>
                <w:rFonts w:hAnsi="ＭＳ 明朝" w:hint="eastAsia"/>
                <w:spacing w:val="9"/>
                <w:szCs w:val="21"/>
              </w:rPr>
            </w:pPr>
            <w:r w:rsidRPr="004913DB">
              <w:rPr>
                <w:rFonts w:hAnsi="ＭＳ 明朝" w:hint="eastAsia"/>
                <w:spacing w:val="18"/>
                <w:szCs w:val="21"/>
              </w:rPr>
              <w:t>処理する廃棄物の種類</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578"/>
        </w:trPr>
        <w:tc>
          <w:tcPr>
            <w:tcW w:w="420" w:type="dxa"/>
            <w:vMerge w:val="restart"/>
            <w:tcBorders>
              <w:top w:val="single" w:sz="4" w:space="0" w:color="auto"/>
              <w:left w:val="single" w:sz="4" w:space="0" w:color="auto"/>
              <w:bottom w:val="single" w:sz="4" w:space="0" w:color="auto"/>
            </w:tcBorders>
            <w:tcMar>
              <w:left w:w="0" w:type="dxa"/>
              <w:right w:w="0" w:type="dxa"/>
            </w:tcMar>
            <w:textDirection w:val="tbRlV"/>
            <w:vAlign w:val="center"/>
          </w:tcPr>
          <w:p w:rsidR="004913DB" w:rsidRPr="004913DB" w:rsidRDefault="004913DB" w:rsidP="004913DB">
            <w:pPr>
              <w:spacing w:line="351" w:lineRule="exact"/>
              <w:ind w:left="113" w:right="113"/>
              <w:jc w:val="center"/>
              <w:rPr>
                <w:rFonts w:hAnsi="ＭＳ 明朝" w:hint="eastAsia"/>
                <w:spacing w:val="9"/>
                <w:szCs w:val="21"/>
              </w:rPr>
            </w:pPr>
            <w:r w:rsidRPr="004913DB">
              <w:rPr>
                <w:rFonts w:hAnsi="ＭＳ 明朝" w:hint="eastAsia"/>
                <w:spacing w:val="9"/>
                <w:szCs w:val="21"/>
              </w:rPr>
              <w:t>構造等に関する計画</w:t>
            </w:r>
          </w:p>
        </w:tc>
        <w:tc>
          <w:tcPr>
            <w:tcW w:w="2730" w:type="dxa"/>
            <w:tcBorders>
              <w:top w:val="single" w:sz="4" w:space="0" w:color="auto"/>
              <w:left w:val="single" w:sz="4" w:space="0" w:color="auto"/>
              <w:bottom w:val="single" w:sz="4" w:space="0" w:color="auto"/>
            </w:tcBorders>
            <w:vAlign w:val="center"/>
          </w:tcPr>
          <w:p w:rsidR="004913DB" w:rsidRPr="004913DB" w:rsidRDefault="004913DB" w:rsidP="006326EA">
            <w:pPr>
              <w:spacing w:line="351" w:lineRule="exact"/>
              <w:jc w:val="distribute"/>
              <w:rPr>
                <w:rFonts w:hAnsi="ＭＳ 明朝" w:hint="eastAsia"/>
                <w:spacing w:val="18"/>
                <w:szCs w:val="21"/>
              </w:rPr>
            </w:pPr>
            <w:r w:rsidRPr="004913DB">
              <w:rPr>
                <w:rFonts w:hAnsi="ＭＳ 明朝" w:hint="eastAsia"/>
                <w:spacing w:val="18"/>
                <w:szCs w:val="21"/>
              </w:rPr>
              <w:t>構造及び設備</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547"/>
        </w:trPr>
        <w:tc>
          <w:tcPr>
            <w:tcW w:w="420" w:type="dxa"/>
            <w:vMerge/>
            <w:tcBorders>
              <w:top w:val="single" w:sz="4" w:space="0" w:color="auto"/>
              <w:left w:val="single" w:sz="4" w:space="0" w:color="auto"/>
              <w:bottom w:val="single" w:sz="4" w:space="0" w:color="auto"/>
            </w:tcBorders>
          </w:tcPr>
          <w:p w:rsidR="004913DB" w:rsidRPr="004913DB" w:rsidRDefault="004913DB" w:rsidP="00D84CF9">
            <w:pPr>
              <w:wordWrap w:val="0"/>
              <w:spacing w:line="351" w:lineRule="exact"/>
              <w:rPr>
                <w:rFonts w:hAnsi="ＭＳ 明朝" w:hint="eastAsia"/>
                <w:spacing w:val="9"/>
                <w:szCs w:val="21"/>
              </w:rPr>
            </w:pPr>
          </w:p>
        </w:tc>
        <w:tc>
          <w:tcPr>
            <w:tcW w:w="2730" w:type="dxa"/>
            <w:tcBorders>
              <w:top w:val="single" w:sz="4" w:space="0" w:color="auto"/>
              <w:left w:val="single" w:sz="4" w:space="0" w:color="auto"/>
              <w:bottom w:val="single" w:sz="4" w:space="0" w:color="auto"/>
            </w:tcBorders>
            <w:vAlign w:val="center"/>
          </w:tcPr>
          <w:p w:rsidR="004913DB" w:rsidRPr="004913DB" w:rsidRDefault="004913DB" w:rsidP="006326EA">
            <w:pPr>
              <w:wordWrap w:val="0"/>
              <w:spacing w:line="351" w:lineRule="exact"/>
              <w:jc w:val="distribute"/>
              <w:rPr>
                <w:rFonts w:hAnsi="ＭＳ 明朝" w:hint="eastAsia"/>
                <w:spacing w:val="18"/>
                <w:szCs w:val="21"/>
              </w:rPr>
            </w:pPr>
            <w:r w:rsidRPr="004913DB">
              <w:rPr>
                <w:rFonts w:hAnsi="ＭＳ 明朝" w:hint="eastAsia"/>
                <w:spacing w:val="18"/>
                <w:szCs w:val="21"/>
              </w:rPr>
              <w:t>処理方式</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762"/>
        </w:trPr>
        <w:tc>
          <w:tcPr>
            <w:tcW w:w="420" w:type="dxa"/>
            <w:vMerge/>
            <w:tcBorders>
              <w:top w:val="single" w:sz="4" w:space="0" w:color="auto"/>
              <w:left w:val="single" w:sz="4" w:space="0" w:color="auto"/>
              <w:bottom w:val="single" w:sz="4" w:space="0" w:color="auto"/>
            </w:tcBorders>
          </w:tcPr>
          <w:p w:rsidR="004913DB" w:rsidRPr="004913DB" w:rsidRDefault="004913DB" w:rsidP="00D84CF9">
            <w:pPr>
              <w:wordWrap w:val="0"/>
              <w:spacing w:line="351" w:lineRule="exact"/>
              <w:rPr>
                <w:rFonts w:hAnsi="ＭＳ 明朝" w:hint="eastAsia"/>
                <w:spacing w:val="9"/>
                <w:szCs w:val="21"/>
              </w:rPr>
            </w:pPr>
          </w:p>
        </w:tc>
        <w:tc>
          <w:tcPr>
            <w:tcW w:w="2730" w:type="dxa"/>
            <w:tcBorders>
              <w:top w:val="single" w:sz="4" w:space="0" w:color="auto"/>
              <w:left w:val="single" w:sz="4" w:space="0" w:color="auto"/>
              <w:bottom w:val="single" w:sz="4" w:space="0" w:color="auto"/>
            </w:tcBorders>
            <w:tcMar>
              <w:left w:w="28" w:type="dxa"/>
              <w:right w:w="28" w:type="dxa"/>
            </w:tcMar>
            <w:vAlign w:val="center"/>
          </w:tcPr>
          <w:p w:rsidR="004913DB" w:rsidRPr="004913DB" w:rsidRDefault="004913DB" w:rsidP="006326EA">
            <w:pPr>
              <w:wordWrap w:val="0"/>
              <w:spacing w:line="351" w:lineRule="exact"/>
              <w:jc w:val="distribute"/>
              <w:rPr>
                <w:rFonts w:hAnsi="ＭＳ 明朝" w:hint="eastAsia"/>
                <w:spacing w:val="9"/>
                <w:szCs w:val="21"/>
              </w:rPr>
            </w:pPr>
            <w:r w:rsidRPr="004913DB">
              <w:rPr>
                <w:rFonts w:hAnsi="ＭＳ 明朝" w:hint="eastAsia"/>
                <w:spacing w:val="9"/>
                <w:szCs w:val="21"/>
              </w:rPr>
              <w:t>排ガス及び排水の処理方法</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754"/>
        </w:trPr>
        <w:tc>
          <w:tcPr>
            <w:tcW w:w="420" w:type="dxa"/>
            <w:vMerge/>
            <w:tcBorders>
              <w:top w:val="single" w:sz="4" w:space="0" w:color="auto"/>
              <w:left w:val="single" w:sz="4" w:space="0" w:color="auto"/>
              <w:bottom w:val="single" w:sz="4" w:space="0" w:color="auto"/>
            </w:tcBorders>
          </w:tcPr>
          <w:p w:rsidR="004913DB" w:rsidRPr="004913DB" w:rsidRDefault="004913DB" w:rsidP="00D84CF9">
            <w:pPr>
              <w:wordWrap w:val="0"/>
              <w:spacing w:line="351" w:lineRule="exact"/>
              <w:rPr>
                <w:rFonts w:hAnsi="ＭＳ 明朝" w:hint="eastAsia"/>
                <w:spacing w:val="9"/>
                <w:szCs w:val="21"/>
              </w:rPr>
            </w:pPr>
          </w:p>
        </w:tc>
        <w:tc>
          <w:tcPr>
            <w:tcW w:w="2730" w:type="dxa"/>
            <w:tcBorders>
              <w:top w:val="single" w:sz="4" w:space="0" w:color="auto"/>
              <w:left w:val="single" w:sz="4" w:space="0" w:color="auto"/>
              <w:bottom w:val="single" w:sz="4" w:space="0" w:color="auto"/>
            </w:tcBorders>
            <w:vAlign w:val="center"/>
          </w:tcPr>
          <w:p w:rsidR="004913DB" w:rsidRPr="004913DB" w:rsidRDefault="004913DB" w:rsidP="00C65016">
            <w:pPr>
              <w:spacing w:line="351" w:lineRule="exact"/>
              <w:rPr>
                <w:rFonts w:hAnsi="ＭＳ 明朝" w:hint="eastAsia"/>
                <w:spacing w:val="9"/>
                <w:szCs w:val="21"/>
              </w:rPr>
            </w:pPr>
            <w:r w:rsidRPr="004913DB">
              <w:rPr>
                <w:rFonts w:hAnsi="ＭＳ 明朝" w:hint="eastAsia"/>
                <w:spacing w:val="9"/>
                <w:szCs w:val="21"/>
              </w:rPr>
              <w:t>排ガスの性状及び放流水の水質</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773"/>
        </w:trPr>
        <w:tc>
          <w:tcPr>
            <w:tcW w:w="420" w:type="dxa"/>
            <w:vMerge/>
            <w:tcBorders>
              <w:top w:val="single" w:sz="4" w:space="0" w:color="auto"/>
              <w:left w:val="single" w:sz="4" w:space="0" w:color="auto"/>
              <w:bottom w:val="single" w:sz="4" w:space="0" w:color="auto"/>
            </w:tcBorders>
          </w:tcPr>
          <w:p w:rsidR="004913DB" w:rsidRPr="004913DB" w:rsidRDefault="004913DB" w:rsidP="00D84CF9">
            <w:pPr>
              <w:wordWrap w:val="0"/>
              <w:spacing w:line="351" w:lineRule="exact"/>
              <w:rPr>
                <w:rFonts w:hAnsi="ＭＳ 明朝" w:hint="eastAsia"/>
                <w:spacing w:val="9"/>
                <w:szCs w:val="21"/>
              </w:rPr>
            </w:pPr>
          </w:p>
        </w:tc>
        <w:tc>
          <w:tcPr>
            <w:tcW w:w="2730" w:type="dxa"/>
            <w:tcBorders>
              <w:top w:val="single" w:sz="4" w:space="0" w:color="auto"/>
              <w:left w:val="single" w:sz="4" w:space="0" w:color="auto"/>
              <w:bottom w:val="single" w:sz="4" w:space="0" w:color="auto"/>
            </w:tcBorders>
            <w:vAlign w:val="center"/>
          </w:tcPr>
          <w:p w:rsidR="004913DB" w:rsidRPr="004913DB" w:rsidRDefault="004913DB" w:rsidP="006326EA">
            <w:pPr>
              <w:wordWrap w:val="0"/>
              <w:spacing w:line="351" w:lineRule="exact"/>
              <w:jc w:val="distribute"/>
              <w:rPr>
                <w:rFonts w:hAnsi="ＭＳ 明朝" w:hint="eastAsia"/>
                <w:spacing w:val="9"/>
                <w:szCs w:val="21"/>
              </w:rPr>
            </w:pPr>
            <w:r w:rsidRPr="004913DB">
              <w:rPr>
                <w:rFonts w:hAnsi="ＭＳ 明朝" w:hint="eastAsia"/>
                <w:spacing w:val="9"/>
                <w:szCs w:val="21"/>
              </w:rPr>
              <w:t>排ガス及び排水の量</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750"/>
        </w:trPr>
        <w:tc>
          <w:tcPr>
            <w:tcW w:w="420" w:type="dxa"/>
            <w:vMerge/>
            <w:tcBorders>
              <w:top w:val="single" w:sz="4" w:space="0" w:color="auto"/>
              <w:left w:val="single" w:sz="4" w:space="0" w:color="auto"/>
              <w:bottom w:val="single" w:sz="4" w:space="0" w:color="auto"/>
            </w:tcBorders>
          </w:tcPr>
          <w:p w:rsidR="004913DB" w:rsidRPr="004913DB" w:rsidRDefault="004913DB" w:rsidP="004913DB">
            <w:pPr>
              <w:wordWrap w:val="0"/>
              <w:spacing w:line="351" w:lineRule="exact"/>
              <w:ind w:leftChars="50" w:left="105"/>
              <w:rPr>
                <w:rFonts w:hAnsi="ＭＳ 明朝" w:hint="eastAsia"/>
                <w:szCs w:val="21"/>
              </w:rPr>
            </w:pPr>
          </w:p>
        </w:tc>
        <w:tc>
          <w:tcPr>
            <w:tcW w:w="2730" w:type="dxa"/>
            <w:tcBorders>
              <w:top w:val="single" w:sz="4" w:space="0" w:color="auto"/>
              <w:left w:val="single" w:sz="4" w:space="0" w:color="auto"/>
              <w:bottom w:val="single" w:sz="4" w:space="0" w:color="auto"/>
            </w:tcBorders>
          </w:tcPr>
          <w:p w:rsidR="004913DB" w:rsidRPr="004913DB" w:rsidRDefault="004913DB" w:rsidP="004913DB">
            <w:pPr>
              <w:wordWrap w:val="0"/>
              <w:spacing w:line="351" w:lineRule="exact"/>
              <w:rPr>
                <w:rFonts w:hAnsi="ＭＳ 明朝" w:hint="eastAsia"/>
                <w:szCs w:val="21"/>
              </w:rPr>
            </w:pPr>
            <w:r w:rsidRPr="004913DB">
              <w:rPr>
                <w:rFonts w:hAnsi="ＭＳ 明朝" w:hint="eastAsia"/>
                <w:spacing w:val="20"/>
                <w:szCs w:val="21"/>
              </w:rPr>
              <w:t>その他廃棄物処理施設等の構造等に関する事項</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375"/>
        </w:trPr>
        <w:tc>
          <w:tcPr>
            <w:tcW w:w="3150" w:type="dxa"/>
            <w:gridSpan w:val="2"/>
            <w:vMerge w:val="restart"/>
            <w:tcBorders>
              <w:top w:val="single" w:sz="4" w:space="0" w:color="auto"/>
              <w:left w:val="single" w:sz="4" w:space="0" w:color="auto"/>
              <w:bottom w:val="single" w:sz="4" w:space="0" w:color="auto"/>
            </w:tcBorders>
            <w:vAlign w:val="center"/>
          </w:tcPr>
          <w:p w:rsidR="004913DB" w:rsidRPr="004913DB" w:rsidRDefault="004913DB" w:rsidP="009B7E2B">
            <w:pPr>
              <w:spacing w:line="351" w:lineRule="exact"/>
              <w:ind w:rightChars="50" w:right="105"/>
              <w:jc w:val="distribute"/>
              <w:rPr>
                <w:rFonts w:hAnsi="ＭＳ 明朝" w:hint="eastAsia"/>
                <w:spacing w:val="18"/>
                <w:szCs w:val="21"/>
              </w:rPr>
            </w:pPr>
            <w:r w:rsidRPr="004913DB">
              <w:rPr>
                <w:rFonts w:hAnsi="ＭＳ 明朝" w:hint="eastAsia"/>
                <w:szCs w:val="21"/>
              </w:rPr>
              <w:t>廃棄物処理施設等の附帯設備</w:t>
            </w:r>
          </w:p>
        </w:tc>
        <w:tc>
          <w:tcPr>
            <w:tcW w:w="2835" w:type="dxa"/>
            <w:tcBorders>
              <w:top w:val="single" w:sz="4" w:space="0" w:color="auto"/>
              <w:left w:val="single" w:sz="4" w:space="0" w:color="auto"/>
              <w:bottom w:val="dotted"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dotted"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410"/>
        </w:trPr>
        <w:tc>
          <w:tcPr>
            <w:tcW w:w="3150" w:type="dxa"/>
            <w:gridSpan w:val="2"/>
            <w:vMerge/>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5" w:type="dxa"/>
            <w:tcBorders>
              <w:top w:val="dotted" w:sz="4" w:space="0" w:color="auto"/>
              <w:left w:val="single" w:sz="4" w:space="0" w:color="auto"/>
              <w:bottom w:val="dotted"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dotted" w:sz="4" w:space="0" w:color="auto"/>
              <w:left w:val="single" w:sz="4" w:space="0" w:color="auto"/>
              <w:bottom w:val="dotted"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413"/>
        </w:trPr>
        <w:tc>
          <w:tcPr>
            <w:tcW w:w="3150" w:type="dxa"/>
            <w:gridSpan w:val="2"/>
            <w:vMerge/>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5" w:type="dxa"/>
            <w:tcBorders>
              <w:top w:val="dotted"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dotted"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1130"/>
        </w:trPr>
        <w:tc>
          <w:tcPr>
            <w:tcW w:w="420" w:type="dxa"/>
            <w:vMerge w:val="restart"/>
            <w:tcBorders>
              <w:top w:val="single" w:sz="4" w:space="0" w:color="auto"/>
              <w:left w:val="single" w:sz="4" w:space="0" w:color="auto"/>
              <w:bottom w:val="single" w:sz="4" w:space="0" w:color="auto"/>
            </w:tcBorders>
            <w:tcMar>
              <w:left w:w="0" w:type="dxa"/>
              <w:right w:w="0" w:type="dxa"/>
            </w:tcMar>
            <w:textDirection w:val="tbRlV"/>
            <w:vAlign w:val="center"/>
          </w:tcPr>
          <w:p w:rsidR="004913DB" w:rsidRPr="004913DB" w:rsidRDefault="004913DB" w:rsidP="004913DB">
            <w:pPr>
              <w:spacing w:line="283" w:lineRule="exact"/>
              <w:ind w:leftChars="50" w:left="105" w:rightChars="50" w:right="105"/>
              <w:jc w:val="center"/>
              <w:rPr>
                <w:rFonts w:hAnsi="ＭＳ 明朝" w:hint="eastAsia"/>
                <w:spacing w:val="20"/>
                <w:szCs w:val="21"/>
              </w:rPr>
            </w:pPr>
            <w:r w:rsidRPr="004913DB">
              <w:rPr>
                <w:rFonts w:hAnsi="ＭＳ 明朝" w:hint="eastAsia"/>
                <w:spacing w:val="20"/>
                <w:szCs w:val="21"/>
              </w:rPr>
              <w:t>維持管理に関する計画</w:t>
            </w:r>
          </w:p>
        </w:tc>
        <w:tc>
          <w:tcPr>
            <w:tcW w:w="2730" w:type="dxa"/>
            <w:tcBorders>
              <w:top w:val="single" w:sz="4" w:space="0" w:color="auto"/>
              <w:left w:val="single" w:sz="4" w:space="0" w:color="auto"/>
              <w:bottom w:val="single" w:sz="4" w:space="0" w:color="auto"/>
            </w:tcBorders>
            <w:tcMar>
              <w:left w:w="85" w:type="dxa"/>
              <w:right w:w="0" w:type="dxa"/>
            </w:tcMar>
            <w:vAlign w:val="center"/>
          </w:tcPr>
          <w:p w:rsidR="004913DB" w:rsidRPr="004913DB" w:rsidRDefault="004913DB" w:rsidP="00E2675B">
            <w:pPr>
              <w:spacing w:line="260" w:lineRule="exact"/>
              <w:ind w:rightChars="50" w:right="105"/>
              <w:rPr>
                <w:rFonts w:hAnsi="ＭＳ 明朝" w:hint="eastAsia"/>
                <w:spacing w:val="18"/>
                <w:szCs w:val="21"/>
              </w:rPr>
            </w:pPr>
            <w:r w:rsidRPr="004913DB">
              <w:rPr>
                <w:rFonts w:hAnsi="ＭＳ 明朝" w:hint="eastAsia"/>
                <w:spacing w:val="20"/>
                <w:szCs w:val="21"/>
              </w:rPr>
              <w:t>排ガスの性状</w:t>
            </w:r>
            <w:r>
              <w:rPr>
                <w:rFonts w:hAnsi="ＭＳ 明朝" w:hint="eastAsia"/>
                <w:spacing w:val="20"/>
                <w:szCs w:val="21"/>
              </w:rPr>
              <w:t>，</w:t>
            </w:r>
            <w:r w:rsidRPr="004913DB">
              <w:rPr>
                <w:rFonts w:hAnsi="ＭＳ 明朝" w:hint="eastAsia"/>
                <w:spacing w:val="20"/>
                <w:szCs w:val="21"/>
              </w:rPr>
              <w:t>放流水の水質等について周辺地域の生活環境の保全のため達成することとした数値</w:t>
            </w:r>
          </w:p>
        </w:tc>
        <w:tc>
          <w:tcPr>
            <w:tcW w:w="2835" w:type="dxa"/>
            <w:tcBorders>
              <w:top w:val="single" w:sz="4" w:space="0" w:color="auto"/>
              <w:left w:val="single" w:sz="4" w:space="0" w:color="auto"/>
              <w:bottom w:val="single" w:sz="4" w:space="0" w:color="auto"/>
            </w:tcBorders>
          </w:tcPr>
          <w:p w:rsidR="004913DB" w:rsidRPr="004913DB" w:rsidRDefault="004913DB" w:rsidP="00E2675B">
            <w:pPr>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1138"/>
        </w:trPr>
        <w:tc>
          <w:tcPr>
            <w:tcW w:w="420" w:type="dxa"/>
            <w:vMerge/>
            <w:tcBorders>
              <w:top w:val="single" w:sz="4" w:space="0" w:color="auto"/>
              <w:left w:val="single" w:sz="4" w:space="0" w:color="auto"/>
              <w:bottom w:val="single" w:sz="4" w:space="0" w:color="auto"/>
            </w:tcBorders>
          </w:tcPr>
          <w:p w:rsidR="004913DB" w:rsidRPr="004913DB" w:rsidRDefault="004913DB" w:rsidP="004913DB">
            <w:pPr>
              <w:wordWrap w:val="0"/>
              <w:spacing w:beforeLines="50" w:before="190" w:line="283" w:lineRule="exact"/>
              <w:ind w:leftChars="50" w:left="105" w:rightChars="50" w:right="105"/>
              <w:rPr>
                <w:rFonts w:hAnsi="ＭＳ 明朝" w:hint="eastAsia"/>
                <w:spacing w:val="20"/>
                <w:szCs w:val="21"/>
              </w:rPr>
            </w:pPr>
          </w:p>
        </w:tc>
        <w:tc>
          <w:tcPr>
            <w:tcW w:w="2730" w:type="dxa"/>
            <w:tcBorders>
              <w:top w:val="single" w:sz="4" w:space="0" w:color="auto"/>
              <w:left w:val="single" w:sz="4" w:space="0" w:color="auto"/>
              <w:bottom w:val="single" w:sz="4" w:space="0" w:color="auto"/>
            </w:tcBorders>
            <w:vAlign w:val="center"/>
          </w:tcPr>
          <w:p w:rsidR="004913DB" w:rsidRPr="004913DB" w:rsidRDefault="004913DB" w:rsidP="009E7258">
            <w:pPr>
              <w:wordWrap w:val="0"/>
              <w:spacing w:line="283" w:lineRule="exact"/>
              <w:ind w:rightChars="7" w:right="15"/>
              <w:rPr>
                <w:rFonts w:hAnsi="ＭＳ 明朝" w:hint="eastAsia"/>
                <w:spacing w:val="18"/>
                <w:szCs w:val="21"/>
              </w:rPr>
            </w:pPr>
            <w:r w:rsidRPr="004913DB">
              <w:rPr>
                <w:rFonts w:hAnsi="ＭＳ 明朝" w:hint="eastAsia"/>
                <w:spacing w:val="20"/>
                <w:szCs w:val="21"/>
              </w:rPr>
              <w:t>排ガスの性状及び放流水の水質の測定頻度に関する事項</w:t>
            </w:r>
          </w:p>
        </w:tc>
        <w:tc>
          <w:tcPr>
            <w:tcW w:w="2835" w:type="dxa"/>
            <w:tcBorders>
              <w:top w:val="single" w:sz="4" w:space="0" w:color="auto"/>
              <w:left w:val="single" w:sz="4" w:space="0" w:color="auto"/>
              <w:bottom w:val="single" w:sz="4" w:space="0" w:color="auto"/>
            </w:tcBorders>
          </w:tcPr>
          <w:p w:rsidR="004913DB" w:rsidRPr="004913DB" w:rsidRDefault="004913DB" w:rsidP="00D84CF9">
            <w:pPr>
              <w:wordWrap w:val="0"/>
              <w:spacing w:line="210" w:lineRule="exac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r w:rsidR="004913DB" w:rsidRPr="004913DB" w:rsidTr="00E2675B">
        <w:tblPrEx>
          <w:tblCellMar>
            <w:top w:w="0" w:type="dxa"/>
            <w:bottom w:w="0" w:type="dxa"/>
          </w:tblCellMar>
        </w:tblPrEx>
        <w:trPr>
          <w:cantSplit/>
          <w:trHeight w:hRule="exact" w:val="1090"/>
        </w:trPr>
        <w:tc>
          <w:tcPr>
            <w:tcW w:w="420" w:type="dxa"/>
            <w:vMerge/>
            <w:tcBorders>
              <w:top w:val="single" w:sz="4" w:space="0" w:color="auto"/>
              <w:left w:val="single" w:sz="4" w:space="0" w:color="auto"/>
              <w:bottom w:val="single" w:sz="4" w:space="0" w:color="auto"/>
            </w:tcBorders>
          </w:tcPr>
          <w:p w:rsidR="004913DB" w:rsidRPr="004913DB" w:rsidRDefault="004913DB" w:rsidP="00FA02D7">
            <w:pPr>
              <w:spacing w:beforeLines="50" w:before="190" w:line="283" w:lineRule="exact"/>
              <w:ind w:leftChars="50" w:left="105" w:rightChars="50" w:right="105"/>
              <w:rPr>
                <w:rFonts w:hAnsi="ＭＳ 明朝" w:hint="eastAsia"/>
                <w:spacing w:val="20"/>
                <w:szCs w:val="21"/>
              </w:rPr>
            </w:pPr>
          </w:p>
        </w:tc>
        <w:tc>
          <w:tcPr>
            <w:tcW w:w="2730" w:type="dxa"/>
            <w:tcBorders>
              <w:top w:val="single" w:sz="4" w:space="0" w:color="auto"/>
              <w:left w:val="single" w:sz="4" w:space="0" w:color="auto"/>
              <w:bottom w:val="single" w:sz="4" w:space="0" w:color="auto"/>
            </w:tcBorders>
            <w:vAlign w:val="center"/>
          </w:tcPr>
          <w:p w:rsidR="004913DB" w:rsidRPr="004913DB" w:rsidRDefault="004913DB" w:rsidP="009E7258">
            <w:pPr>
              <w:ind w:rightChars="-42" w:right="-88"/>
              <w:jc w:val="left"/>
              <w:rPr>
                <w:rFonts w:hAnsi="ＭＳ 明朝" w:hint="eastAsia"/>
                <w:spacing w:val="18"/>
                <w:szCs w:val="21"/>
              </w:rPr>
            </w:pPr>
            <w:r w:rsidRPr="004913DB">
              <w:rPr>
                <w:rFonts w:hAnsi="ＭＳ 明朝" w:hint="eastAsia"/>
                <w:spacing w:val="20"/>
                <w:szCs w:val="21"/>
              </w:rPr>
              <w:t>その他廃棄物処理施設等の維持管理に関する事項</w:t>
            </w:r>
          </w:p>
        </w:tc>
        <w:tc>
          <w:tcPr>
            <w:tcW w:w="2835" w:type="dxa"/>
            <w:tcBorders>
              <w:top w:val="single" w:sz="4" w:space="0" w:color="auto"/>
              <w:left w:val="single" w:sz="4" w:space="0" w:color="auto"/>
              <w:bottom w:val="single" w:sz="4" w:space="0" w:color="auto"/>
            </w:tcBorders>
          </w:tcPr>
          <w:p w:rsidR="004913DB" w:rsidRPr="004913DB" w:rsidRDefault="004913DB" w:rsidP="00FA02D7">
            <w:pPr>
              <w:wordWrap w:val="0"/>
              <w:spacing w:line="210" w:lineRule="exact"/>
              <w:jc w:val="left"/>
              <w:rPr>
                <w:rFonts w:hAnsi="ＭＳ 明朝" w:hint="eastAsia"/>
                <w:spacing w:val="18"/>
                <w:szCs w:val="21"/>
              </w:rPr>
            </w:pPr>
          </w:p>
        </w:tc>
        <w:tc>
          <w:tcPr>
            <w:tcW w:w="2837" w:type="dxa"/>
            <w:tcBorders>
              <w:top w:val="single" w:sz="4" w:space="0" w:color="auto"/>
              <w:left w:val="single" w:sz="4" w:space="0" w:color="auto"/>
              <w:bottom w:val="single" w:sz="4" w:space="0" w:color="auto"/>
              <w:right w:val="single" w:sz="4" w:space="0" w:color="auto"/>
            </w:tcBorders>
          </w:tcPr>
          <w:p w:rsidR="004913DB" w:rsidRPr="004913DB" w:rsidRDefault="004913DB" w:rsidP="00D84CF9">
            <w:pPr>
              <w:wordWrap w:val="0"/>
              <w:spacing w:line="210" w:lineRule="exact"/>
              <w:rPr>
                <w:rFonts w:hAnsi="ＭＳ 明朝" w:hint="eastAsia"/>
                <w:spacing w:val="18"/>
                <w:szCs w:val="21"/>
              </w:rPr>
            </w:pPr>
          </w:p>
        </w:tc>
      </w:tr>
    </w:tbl>
    <w:p w:rsidR="004913DB" w:rsidRPr="004913DB" w:rsidRDefault="00D84CF9" w:rsidP="00E2675B">
      <w:pPr>
        <w:autoSpaceDE w:val="0"/>
        <w:autoSpaceDN w:val="0"/>
        <w:adjustRightInd w:val="0"/>
        <w:ind w:leftChars="100" w:left="630" w:rightChars="113" w:right="237" w:hangingChars="200" w:hanging="420"/>
        <w:rPr>
          <w:rFonts w:hAnsi="ＭＳ 明朝" w:hint="eastAsia"/>
          <w:szCs w:val="21"/>
        </w:rPr>
      </w:pPr>
      <w:r>
        <w:rPr>
          <w:rFonts w:hAnsi="ＭＳ 明朝" w:hint="eastAsia"/>
          <w:szCs w:val="21"/>
        </w:rPr>
        <w:t>備考　「</w:t>
      </w:r>
      <w:r w:rsidRPr="004913DB">
        <w:rPr>
          <w:rFonts w:hAnsi="ＭＳ 明朝" w:hint="eastAsia"/>
          <w:szCs w:val="21"/>
        </w:rPr>
        <w:t>廃棄物処理施設等の附帯設備</w:t>
      </w:r>
      <w:r>
        <w:rPr>
          <w:rFonts w:hAnsi="ＭＳ 明朝" w:hint="eastAsia"/>
          <w:szCs w:val="21"/>
        </w:rPr>
        <w:t>」欄は，設備名，方式，能力及び数量を記載してください。</w:t>
      </w:r>
    </w:p>
    <w:sectPr w:rsidR="004913DB" w:rsidRPr="004913DB" w:rsidSect="004913DB">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1E" w:rsidRDefault="00C50B1E" w:rsidP="008F31BE">
      <w:r>
        <w:separator/>
      </w:r>
    </w:p>
  </w:endnote>
  <w:endnote w:type="continuationSeparator" w:id="0">
    <w:p w:rsidR="00C50B1E" w:rsidRDefault="00C50B1E" w:rsidP="008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BE" w:rsidRDefault="008F31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BE" w:rsidRDefault="008F31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BE" w:rsidRDefault="008F3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1E" w:rsidRDefault="00C50B1E" w:rsidP="008F31BE">
      <w:r>
        <w:separator/>
      </w:r>
    </w:p>
  </w:footnote>
  <w:footnote w:type="continuationSeparator" w:id="0">
    <w:p w:rsidR="00C50B1E" w:rsidRDefault="00C50B1E" w:rsidP="008F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BE" w:rsidRDefault="008F31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BE" w:rsidRDefault="008F31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BE" w:rsidRDefault="008F31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E6D27"/>
    <w:rsid w:val="001F6D17"/>
    <w:rsid w:val="004514A9"/>
    <w:rsid w:val="004913DB"/>
    <w:rsid w:val="00526D55"/>
    <w:rsid w:val="005E09DA"/>
    <w:rsid w:val="006326EA"/>
    <w:rsid w:val="007935C8"/>
    <w:rsid w:val="008F31BE"/>
    <w:rsid w:val="009B5EC8"/>
    <w:rsid w:val="009B7E2B"/>
    <w:rsid w:val="009E7258"/>
    <w:rsid w:val="00BF6680"/>
    <w:rsid w:val="00C50B1E"/>
    <w:rsid w:val="00C65016"/>
    <w:rsid w:val="00D84CF9"/>
    <w:rsid w:val="00E2675B"/>
    <w:rsid w:val="00F30AFD"/>
    <w:rsid w:val="00FA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F31BE"/>
    <w:pPr>
      <w:tabs>
        <w:tab w:val="center" w:pos="4252"/>
        <w:tab w:val="right" w:pos="8504"/>
      </w:tabs>
      <w:snapToGrid w:val="0"/>
    </w:pPr>
  </w:style>
  <w:style w:type="character" w:customStyle="1" w:styleId="a4">
    <w:name w:val="ヘッダー (文字)"/>
    <w:link w:val="a3"/>
    <w:rsid w:val="008F31BE"/>
    <w:rPr>
      <w:rFonts w:ascii="ＭＳ 明朝"/>
      <w:sz w:val="21"/>
      <w:szCs w:val="24"/>
    </w:rPr>
  </w:style>
  <w:style w:type="paragraph" w:styleId="a5">
    <w:name w:val="footer"/>
    <w:basedOn w:val="a"/>
    <w:link w:val="a6"/>
    <w:rsid w:val="008F31BE"/>
    <w:pPr>
      <w:tabs>
        <w:tab w:val="center" w:pos="4252"/>
        <w:tab w:val="right" w:pos="8504"/>
      </w:tabs>
      <w:snapToGrid w:val="0"/>
    </w:pPr>
  </w:style>
  <w:style w:type="character" w:customStyle="1" w:styleId="a6">
    <w:name w:val="フッター (文字)"/>
    <w:link w:val="a5"/>
    <w:rsid w:val="008F31BE"/>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2022-04-14T07:33:00Z</dcterms:created>
  <dcterms:modified xsi:type="dcterms:W3CDTF">2022-04-14T07:33:00Z</dcterms:modified>
</cp:coreProperties>
</file>