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F7A03" w14:textId="77777777" w:rsidR="00FD1527" w:rsidRDefault="00FD1527">
      <w:pPr>
        <w:rPr>
          <w:rFonts w:ascii="ＭＳ ゴシック" w:eastAsia="ＭＳ ゴシック" w:hAnsi="ＭＳ ゴシック"/>
          <w:b/>
          <w:bCs/>
        </w:rPr>
      </w:pPr>
      <w:r w:rsidRPr="0035055E">
        <w:rPr>
          <w:rFonts w:ascii="ＭＳ ゴシック" w:eastAsia="ＭＳ ゴシック" w:hAnsi="ＭＳ ゴシック" w:hint="eastAsia"/>
          <w:b/>
          <w:bCs/>
        </w:rPr>
        <w:t>様式第</w:t>
      </w:r>
      <w:r w:rsidR="00F359D7">
        <w:rPr>
          <w:rFonts w:ascii="ＭＳ ゴシック" w:eastAsia="ＭＳ ゴシック" w:hAnsi="ＭＳ ゴシック" w:hint="eastAsia"/>
          <w:b/>
          <w:bCs/>
        </w:rPr>
        <w:t>２</w:t>
      </w:r>
      <w:r w:rsidRPr="0035055E">
        <w:rPr>
          <w:rFonts w:ascii="ＭＳ ゴシック" w:eastAsia="ＭＳ ゴシック" w:hAnsi="ＭＳ ゴシック" w:hint="eastAsia"/>
          <w:b/>
          <w:bCs/>
        </w:rPr>
        <w:t>号</w:t>
      </w:r>
      <w:r w:rsidR="00B16C3F">
        <w:rPr>
          <w:rFonts w:ascii="ＭＳ ゴシック" w:eastAsia="ＭＳ ゴシック" w:hAnsi="ＭＳ ゴシック" w:hint="eastAsia"/>
          <w:b/>
          <w:bCs/>
        </w:rPr>
        <w:t>-４</w:t>
      </w:r>
    </w:p>
    <w:p w14:paraId="1C58A6B9" w14:textId="77777777" w:rsidR="00754058" w:rsidRPr="0035055E" w:rsidRDefault="00754058">
      <w:pPr>
        <w:rPr>
          <w:rFonts w:ascii="ＭＳ ゴシック" w:eastAsia="ＭＳ ゴシック" w:hAnsi="ＭＳ ゴシック" w:hint="eastAsia"/>
        </w:rPr>
      </w:pPr>
    </w:p>
    <w:p w14:paraId="1000D4B0" w14:textId="77777777" w:rsidR="00FD1527" w:rsidRDefault="00FD1527">
      <w:pPr>
        <w:jc w:val="center"/>
        <w:rPr>
          <w:rFonts w:hAnsi="ＭＳ 明朝" w:hint="eastAsia"/>
        </w:rPr>
      </w:pPr>
      <w:r w:rsidRPr="001200F2">
        <w:rPr>
          <w:rFonts w:hAnsi="ＭＳ 明朝" w:hint="eastAsia"/>
          <w:spacing w:val="116"/>
          <w:kern w:val="0"/>
          <w:fitText w:val="4200" w:id="1921847040"/>
        </w:rPr>
        <w:t>結核予防費支出計画</w:t>
      </w:r>
      <w:r w:rsidRPr="001200F2">
        <w:rPr>
          <w:rFonts w:hAnsi="ＭＳ 明朝" w:hint="eastAsia"/>
          <w:spacing w:val="6"/>
          <w:kern w:val="0"/>
          <w:fitText w:val="4200" w:id="19218470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349"/>
        <w:gridCol w:w="1348"/>
        <w:gridCol w:w="1348"/>
        <w:gridCol w:w="1348"/>
        <w:gridCol w:w="1348"/>
        <w:gridCol w:w="1348"/>
      </w:tblGrid>
      <w:tr w:rsidR="00FD1527" w14:paraId="39C65055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389" w:type="dxa"/>
            <w:vAlign w:val="center"/>
          </w:tcPr>
          <w:p w14:paraId="0AEC1060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区　　分</w:t>
            </w:r>
          </w:p>
        </w:tc>
        <w:tc>
          <w:tcPr>
            <w:tcW w:w="1389" w:type="dxa"/>
            <w:vAlign w:val="center"/>
          </w:tcPr>
          <w:p w14:paraId="1D3CDB57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</w:t>
            </w:r>
            <w:r w:rsidR="00CE786C">
              <w:rPr>
                <w:rFonts w:hAnsi="ＭＳ 明朝" w:hint="eastAsia"/>
              </w:rPr>
              <w:t>１</w:t>
            </w:r>
            <w:r>
              <w:rPr>
                <w:rFonts w:hAnsi="ＭＳ 明朝" w:hint="eastAsia"/>
              </w:rPr>
              <w:t>四半期</w:t>
            </w:r>
          </w:p>
        </w:tc>
        <w:tc>
          <w:tcPr>
            <w:tcW w:w="1389" w:type="dxa"/>
            <w:vAlign w:val="center"/>
          </w:tcPr>
          <w:p w14:paraId="42B74F61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</w:t>
            </w:r>
            <w:r w:rsidR="00CE786C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>四半期</w:t>
            </w:r>
          </w:p>
        </w:tc>
        <w:tc>
          <w:tcPr>
            <w:tcW w:w="1389" w:type="dxa"/>
            <w:vAlign w:val="center"/>
          </w:tcPr>
          <w:p w14:paraId="0D6D0D9D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</w:t>
            </w:r>
            <w:r w:rsidR="00CE786C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四半期</w:t>
            </w:r>
          </w:p>
        </w:tc>
        <w:tc>
          <w:tcPr>
            <w:tcW w:w="1389" w:type="dxa"/>
            <w:vAlign w:val="center"/>
          </w:tcPr>
          <w:p w14:paraId="2BAFFD8E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第</w:t>
            </w:r>
            <w:r w:rsidR="00CE786C">
              <w:rPr>
                <w:rFonts w:hAnsi="ＭＳ 明朝" w:hint="eastAsia"/>
              </w:rPr>
              <w:t>４</w:t>
            </w:r>
            <w:r>
              <w:rPr>
                <w:rFonts w:hAnsi="ＭＳ 明朝" w:hint="eastAsia"/>
              </w:rPr>
              <w:t>四半期</w:t>
            </w:r>
          </w:p>
        </w:tc>
        <w:tc>
          <w:tcPr>
            <w:tcW w:w="1389" w:type="dxa"/>
            <w:vAlign w:val="center"/>
          </w:tcPr>
          <w:p w14:paraId="199EE8EF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389" w:type="dxa"/>
            <w:vAlign w:val="center"/>
          </w:tcPr>
          <w:p w14:paraId="005AE315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　　考</w:t>
            </w:r>
          </w:p>
        </w:tc>
      </w:tr>
      <w:tr w:rsidR="00FD1527" w14:paraId="5CD4A979" w14:textId="77777777">
        <w:tblPrEx>
          <w:tblCellMar>
            <w:top w:w="0" w:type="dxa"/>
            <w:bottom w:w="0" w:type="dxa"/>
          </w:tblCellMar>
        </w:tblPrEx>
        <w:trPr>
          <w:trHeight w:hRule="exact" w:val="1350"/>
        </w:trPr>
        <w:tc>
          <w:tcPr>
            <w:tcW w:w="1389" w:type="dxa"/>
            <w:vAlign w:val="center"/>
          </w:tcPr>
          <w:p w14:paraId="08048D19" w14:textId="77777777" w:rsidR="00FD1527" w:rsidRDefault="00FD152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結核予防費</w:t>
            </w:r>
          </w:p>
        </w:tc>
        <w:tc>
          <w:tcPr>
            <w:tcW w:w="1389" w:type="dxa"/>
          </w:tcPr>
          <w:p w14:paraId="31A5AD22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3BEFBBE8" w14:textId="77777777" w:rsidR="009740B1" w:rsidRDefault="009740B1">
            <w:pPr>
              <w:jc w:val="right"/>
              <w:rPr>
                <w:rFonts w:hAnsi="ＭＳ 明朝"/>
              </w:rPr>
            </w:pPr>
          </w:p>
          <w:p w14:paraId="770882DA" w14:textId="77777777" w:rsidR="009740B1" w:rsidRDefault="009740B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389" w:type="dxa"/>
          </w:tcPr>
          <w:p w14:paraId="1C90E1A7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D2D9244" w14:textId="77777777" w:rsidR="009740B1" w:rsidRDefault="009740B1">
            <w:pPr>
              <w:jc w:val="right"/>
              <w:rPr>
                <w:rFonts w:hAnsi="ＭＳ 明朝"/>
              </w:rPr>
            </w:pPr>
          </w:p>
          <w:p w14:paraId="5851294C" w14:textId="77777777" w:rsidR="009740B1" w:rsidRDefault="009740B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389" w:type="dxa"/>
          </w:tcPr>
          <w:p w14:paraId="3CAA2658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668DE0B9" w14:textId="77777777" w:rsidR="009740B1" w:rsidRDefault="009740B1">
            <w:pPr>
              <w:jc w:val="right"/>
              <w:rPr>
                <w:rFonts w:hAnsi="ＭＳ 明朝"/>
              </w:rPr>
            </w:pPr>
          </w:p>
          <w:p w14:paraId="6BF3027B" w14:textId="77777777" w:rsidR="009740B1" w:rsidRDefault="009740B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389" w:type="dxa"/>
          </w:tcPr>
          <w:p w14:paraId="64B30A63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43A272C6" w14:textId="77777777" w:rsidR="009740B1" w:rsidRDefault="009740B1">
            <w:pPr>
              <w:jc w:val="right"/>
              <w:rPr>
                <w:rFonts w:hAnsi="ＭＳ 明朝"/>
              </w:rPr>
            </w:pPr>
          </w:p>
          <w:p w14:paraId="4A19E49B" w14:textId="77777777" w:rsidR="009740B1" w:rsidRDefault="009740B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389" w:type="dxa"/>
          </w:tcPr>
          <w:p w14:paraId="5E63DD82" w14:textId="77777777" w:rsidR="00FD1527" w:rsidRDefault="00FD152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38359DD7" w14:textId="77777777" w:rsidR="009740B1" w:rsidRDefault="009740B1">
            <w:pPr>
              <w:jc w:val="right"/>
              <w:rPr>
                <w:rFonts w:hAnsi="ＭＳ 明朝"/>
              </w:rPr>
            </w:pPr>
          </w:p>
          <w:p w14:paraId="7BF5243B" w14:textId="77777777" w:rsidR="009740B1" w:rsidRDefault="009740B1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1389" w:type="dxa"/>
          </w:tcPr>
          <w:p w14:paraId="067BF78E" w14:textId="77777777" w:rsidR="00FD1527" w:rsidRDefault="00FD1527">
            <w:pPr>
              <w:rPr>
                <w:rFonts w:hAnsi="ＭＳ 明朝" w:hint="eastAsia"/>
              </w:rPr>
            </w:pPr>
          </w:p>
        </w:tc>
      </w:tr>
    </w:tbl>
    <w:p w14:paraId="65766B36" w14:textId="77777777" w:rsidR="00DA39A7" w:rsidRDefault="00DA39A7">
      <w:pPr>
        <w:jc w:val="right"/>
        <w:rPr>
          <w:rFonts w:hAnsi="ＭＳ 明朝" w:hint="eastAsia"/>
        </w:rPr>
      </w:pPr>
    </w:p>
    <w:p w14:paraId="0AFBD1CF" w14:textId="77777777" w:rsidR="00DA39A7" w:rsidRDefault="00DA39A7">
      <w:pPr>
        <w:jc w:val="right"/>
        <w:rPr>
          <w:rFonts w:hAnsi="ＭＳ 明朝" w:hint="eastAsia"/>
        </w:rPr>
      </w:pPr>
    </w:p>
    <w:p w14:paraId="79ACA7D8" w14:textId="77777777" w:rsidR="00823783" w:rsidRPr="00665299" w:rsidRDefault="00FD1527" w:rsidP="00134DEF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>（Ａ</w:t>
      </w:r>
      <w:r w:rsidR="00DA39A7">
        <w:rPr>
          <w:rFonts w:hAnsi="ＭＳ 明朝" w:hint="eastAsia"/>
        </w:rPr>
        <w:t>４</w:t>
      </w:r>
      <w:r>
        <w:rPr>
          <w:rFonts w:hAnsi="ＭＳ 明朝" w:hint="eastAsia"/>
        </w:rPr>
        <w:t>）</w:t>
      </w:r>
    </w:p>
    <w:sectPr w:rsidR="00823783" w:rsidRPr="00665299" w:rsidSect="00134DEF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AB08B" w14:textId="77777777" w:rsidR="007B6E55" w:rsidRDefault="007B6E55"/>
  </w:endnote>
  <w:endnote w:type="continuationSeparator" w:id="0">
    <w:p w14:paraId="7787D8A4" w14:textId="77777777" w:rsidR="007B6E55" w:rsidRDefault="007B6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0BC4" w14:textId="77777777" w:rsidR="007B6E55" w:rsidRDefault="007B6E55"/>
  </w:footnote>
  <w:footnote w:type="continuationSeparator" w:id="0">
    <w:p w14:paraId="213A95CF" w14:textId="77777777" w:rsidR="007B6E55" w:rsidRDefault="007B6E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34DEF"/>
    <w:rsid w:val="00161BEF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7B6E5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03D4D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88C89C"/>
  <w15:chartTrackingRefBased/>
  <w15:docId w15:val="{DB529337-E14E-4648-9039-E61E0951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2024-05-20T07:43:00Z</dcterms:created>
  <dcterms:modified xsi:type="dcterms:W3CDTF">2024-05-20T07:43:00Z</dcterms:modified>
</cp:coreProperties>
</file>