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4E42966A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>盛岡市立</w:t>
      </w:r>
      <w:r w:rsidR="00DA541E">
        <w:rPr>
          <w:rFonts w:ascii="ＭＳ　明朝" w:eastAsia="ＭＳ　明朝" w:hint="eastAsia"/>
          <w:u w:val="dotted"/>
        </w:rPr>
        <w:t>本宮小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</w:t>
      </w:r>
      <w:r w:rsidR="00F14843">
        <w:rPr>
          <w:rFonts w:ascii="ＭＳ　明朝" w:eastAsia="ＭＳ　明朝" w:hint="eastAsia"/>
          <w:u w:val="dotted"/>
        </w:rPr>
        <w:t>受水槽</w:t>
      </w:r>
      <w:r w:rsidR="00F97F94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2023-03-14T09:44:00Z</dcterms:modified>
</cp:coreProperties>
</file>