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98F8D" w14:textId="757D272C" w:rsidR="00572284" w:rsidRPr="006C291C" w:rsidRDefault="00572284" w:rsidP="00572284">
      <w:pPr>
        <w:autoSpaceDE w:val="0"/>
        <w:autoSpaceDN w:val="0"/>
        <w:jc w:val="center"/>
        <w:rPr>
          <w:sz w:val="24"/>
        </w:rPr>
      </w:pPr>
      <w:bookmarkStart w:id="0" w:name="OLE_LINK1"/>
      <w:bookmarkStart w:id="1" w:name="OLE_LINK2"/>
      <w:bookmarkStart w:id="2" w:name="OLE_LINK3"/>
      <w:r w:rsidRPr="006C291C">
        <w:rPr>
          <w:rFonts w:hint="eastAsia"/>
          <w:b/>
          <w:sz w:val="24"/>
        </w:rPr>
        <w:t>令和６年度盛岡市納税推進センター運営業務委託仕様書</w:t>
      </w:r>
    </w:p>
    <w:p w14:paraId="3F64C23B" w14:textId="77777777" w:rsidR="00572284" w:rsidRPr="006C291C" w:rsidRDefault="00572284" w:rsidP="00572284">
      <w:pPr>
        <w:autoSpaceDE w:val="0"/>
        <w:autoSpaceDN w:val="0"/>
        <w:ind w:left="210" w:hangingChars="100" w:hanging="210"/>
        <w:rPr>
          <w:rFonts w:asciiTheme="minorEastAsia" w:eastAsiaTheme="minorEastAsia" w:hAnsiTheme="minorEastAsia"/>
        </w:rPr>
      </w:pPr>
    </w:p>
    <w:p w14:paraId="177C1925" w14:textId="77777777" w:rsidR="00572284" w:rsidRPr="006C291C" w:rsidRDefault="00572284" w:rsidP="00572284">
      <w:pPr>
        <w:rPr>
          <w:rFonts w:asciiTheme="minorEastAsia" w:eastAsiaTheme="minorEastAsia" w:hAnsiTheme="minorEastAsia"/>
        </w:rPr>
      </w:pPr>
      <w:r w:rsidRPr="006C291C">
        <w:rPr>
          <w:rFonts w:asciiTheme="minorEastAsia" w:eastAsiaTheme="minorEastAsia" w:hAnsiTheme="minorEastAsia" w:hint="eastAsia"/>
        </w:rPr>
        <w:t>１　目的</w:t>
      </w:r>
    </w:p>
    <w:p w14:paraId="0EDD4D67" w14:textId="22F17743" w:rsidR="00572284" w:rsidRPr="006C291C" w:rsidRDefault="00572284" w:rsidP="00572284">
      <w:pPr>
        <w:ind w:left="210" w:hangingChars="100" w:hanging="210"/>
        <w:rPr>
          <w:rFonts w:asciiTheme="minorEastAsia" w:eastAsiaTheme="minorEastAsia" w:hAnsiTheme="minorEastAsia"/>
        </w:rPr>
      </w:pPr>
      <w:r w:rsidRPr="006C291C">
        <w:rPr>
          <w:rFonts w:asciiTheme="minorEastAsia" w:eastAsiaTheme="minorEastAsia" w:hAnsiTheme="minorEastAsia" w:hint="eastAsia"/>
        </w:rPr>
        <w:t xml:space="preserve">　　本仕様書は、盛岡市 (以下「発注者」という。) が</w:t>
      </w:r>
      <w:r w:rsidR="009A033B" w:rsidRPr="006C291C">
        <w:rPr>
          <w:rFonts w:asciiTheme="minorEastAsia" w:eastAsiaTheme="minorEastAsia" w:hAnsiTheme="minorEastAsia" w:hint="eastAsia"/>
        </w:rPr>
        <w:t xml:space="preserve">〇〇〇〇 </w:t>
      </w:r>
      <w:r w:rsidRPr="006C291C">
        <w:rPr>
          <w:rFonts w:asciiTheme="minorEastAsia" w:eastAsiaTheme="minorEastAsia" w:hAnsiTheme="minorEastAsia" w:hint="eastAsia"/>
        </w:rPr>
        <w:t>(以下「受注者」という。) へ標記件名業務を委託するにあたり、委託事務の取扱いについて必要な事項を定めるものとする。</w:t>
      </w:r>
    </w:p>
    <w:p w14:paraId="5AEF1B4B" w14:textId="77777777" w:rsidR="00572284" w:rsidRPr="006C291C" w:rsidRDefault="00572284" w:rsidP="00572284">
      <w:pPr>
        <w:ind w:left="210" w:hangingChars="100" w:hanging="210"/>
        <w:rPr>
          <w:rFonts w:asciiTheme="minorEastAsia" w:eastAsiaTheme="minorEastAsia" w:hAnsiTheme="minorEastAsia"/>
        </w:rPr>
      </w:pPr>
    </w:p>
    <w:p w14:paraId="21F6F2E6" w14:textId="77777777" w:rsidR="00572284" w:rsidRPr="006C291C" w:rsidRDefault="00572284" w:rsidP="00572284">
      <w:pPr>
        <w:ind w:left="210" w:hangingChars="100" w:hanging="210"/>
        <w:rPr>
          <w:rFonts w:asciiTheme="minorEastAsia" w:eastAsiaTheme="minorEastAsia" w:hAnsiTheme="minorEastAsia"/>
        </w:rPr>
      </w:pPr>
      <w:r w:rsidRPr="006C291C">
        <w:rPr>
          <w:rFonts w:asciiTheme="minorEastAsia" w:eastAsiaTheme="minorEastAsia" w:hAnsiTheme="minorEastAsia" w:hint="eastAsia"/>
        </w:rPr>
        <w:t>２　業務の概要</w:t>
      </w:r>
    </w:p>
    <w:p w14:paraId="19D1358D" w14:textId="77777777" w:rsidR="00572284" w:rsidRPr="006C291C" w:rsidRDefault="00572284" w:rsidP="00572284">
      <w:pPr>
        <w:rPr>
          <w:rFonts w:asciiTheme="minorEastAsia" w:eastAsiaTheme="minorEastAsia" w:hAnsiTheme="minorEastAsia"/>
        </w:rPr>
      </w:pPr>
      <w:r w:rsidRPr="006C291C">
        <w:rPr>
          <w:rFonts w:asciiTheme="minorEastAsia" w:eastAsiaTheme="minorEastAsia" w:hAnsiTheme="minorEastAsia" w:hint="eastAsia"/>
        </w:rPr>
        <w:t>（１）業務名</w:t>
      </w:r>
    </w:p>
    <w:p w14:paraId="0A002D74" w14:textId="77777777" w:rsidR="00572284" w:rsidRPr="006C291C" w:rsidRDefault="00572284" w:rsidP="00572284">
      <w:pPr>
        <w:ind w:firstLineChars="300" w:firstLine="630"/>
        <w:rPr>
          <w:rFonts w:asciiTheme="minorEastAsia" w:eastAsiaTheme="minorEastAsia" w:hAnsiTheme="minorEastAsia"/>
        </w:rPr>
      </w:pPr>
      <w:r w:rsidRPr="006C291C">
        <w:rPr>
          <w:rFonts w:asciiTheme="minorEastAsia" w:eastAsiaTheme="minorEastAsia" w:hAnsiTheme="minorEastAsia" w:hint="eastAsia"/>
        </w:rPr>
        <w:t>令和６年度盛岡市納税推進センター運営業務委託（以下「委託業務」という。）</w:t>
      </w:r>
    </w:p>
    <w:p w14:paraId="43DC7CB4" w14:textId="77777777" w:rsidR="00572284" w:rsidRPr="006C291C" w:rsidRDefault="00572284" w:rsidP="00572284">
      <w:pPr>
        <w:ind w:left="210" w:hangingChars="100" w:hanging="210"/>
        <w:rPr>
          <w:rFonts w:asciiTheme="minorEastAsia" w:eastAsiaTheme="minorEastAsia" w:hAnsiTheme="minorEastAsia"/>
        </w:rPr>
      </w:pPr>
      <w:r w:rsidRPr="006C291C">
        <w:rPr>
          <w:rFonts w:asciiTheme="minorEastAsia" w:eastAsiaTheme="minorEastAsia" w:hAnsiTheme="minorEastAsia" w:hint="eastAsia"/>
        </w:rPr>
        <w:t>（２）履行期間</w:t>
      </w:r>
    </w:p>
    <w:p w14:paraId="7CA8DCC1" w14:textId="77777777" w:rsidR="00572284" w:rsidRPr="006C291C" w:rsidRDefault="00572284" w:rsidP="00572284">
      <w:pPr>
        <w:autoSpaceDE w:val="0"/>
        <w:autoSpaceDN w:val="0"/>
        <w:ind w:firstLineChars="300" w:firstLine="630"/>
        <w:rPr>
          <w:rFonts w:asciiTheme="minorEastAsia" w:eastAsiaTheme="minorEastAsia" w:hAnsiTheme="minorEastAsia"/>
        </w:rPr>
      </w:pPr>
      <w:r w:rsidRPr="006C291C">
        <w:rPr>
          <w:rFonts w:asciiTheme="minorEastAsia" w:eastAsiaTheme="minorEastAsia" w:hAnsiTheme="minorEastAsia" w:hint="eastAsia"/>
        </w:rPr>
        <w:t>委託期間は令和６年４月１日から令和７年３月31日までとする。</w:t>
      </w:r>
    </w:p>
    <w:p w14:paraId="7529D05F" w14:textId="77777777" w:rsidR="00572284" w:rsidRPr="006C291C" w:rsidRDefault="00572284" w:rsidP="00572284">
      <w:pPr>
        <w:rPr>
          <w:rFonts w:asciiTheme="minorEastAsia" w:eastAsiaTheme="minorEastAsia" w:hAnsiTheme="minorEastAsia"/>
        </w:rPr>
      </w:pPr>
      <w:r w:rsidRPr="006C291C">
        <w:rPr>
          <w:rFonts w:asciiTheme="minorEastAsia" w:eastAsiaTheme="minorEastAsia" w:hAnsiTheme="minorEastAsia" w:hint="eastAsia"/>
        </w:rPr>
        <w:t>（３）履行場所</w:t>
      </w:r>
    </w:p>
    <w:p w14:paraId="602BBAE1" w14:textId="77777777" w:rsidR="00572284" w:rsidRPr="006C291C" w:rsidRDefault="00572284" w:rsidP="00572284">
      <w:pPr>
        <w:ind w:firstLineChars="200" w:firstLine="420"/>
        <w:rPr>
          <w:rFonts w:asciiTheme="minorEastAsia" w:eastAsiaTheme="minorEastAsia" w:hAnsiTheme="minorEastAsia"/>
        </w:rPr>
      </w:pPr>
      <w:r w:rsidRPr="006C291C">
        <w:rPr>
          <w:rFonts w:asciiTheme="minorEastAsia" w:eastAsiaTheme="minorEastAsia" w:hAnsiTheme="minorEastAsia" w:hint="eastAsia"/>
        </w:rPr>
        <w:t xml:space="preserve">ア　</w:t>
      </w:r>
      <w:r w:rsidRPr="006C291C">
        <w:rPr>
          <w:rFonts w:ascii="ＭＳ 明朝" w:hAnsi="ＭＳ 明朝" w:hint="eastAsia"/>
        </w:rPr>
        <w:t>盛岡市渋民字泉田 360番地  盛岡市玉山総合事務所内　１階</w:t>
      </w:r>
    </w:p>
    <w:p w14:paraId="08AD3903" w14:textId="77777777" w:rsidR="00572284" w:rsidRPr="006C291C" w:rsidRDefault="00572284" w:rsidP="00572284">
      <w:pPr>
        <w:autoSpaceDE w:val="0"/>
        <w:autoSpaceDN w:val="0"/>
        <w:ind w:firstLineChars="200" w:firstLine="420"/>
        <w:rPr>
          <w:rFonts w:asciiTheme="minorEastAsia" w:eastAsiaTheme="minorEastAsia" w:hAnsiTheme="minorEastAsia"/>
        </w:rPr>
      </w:pPr>
      <w:r w:rsidRPr="006C291C">
        <w:rPr>
          <w:rFonts w:asciiTheme="minorEastAsia" w:eastAsiaTheme="minorEastAsia" w:hAnsiTheme="minorEastAsia" w:hint="eastAsia"/>
        </w:rPr>
        <w:t xml:space="preserve">イ　</w:t>
      </w:r>
      <w:r w:rsidRPr="006C291C">
        <w:rPr>
          <w:rFonts w:ascii="ＭＳ 明朝" w:hAnsi="ＭＳ 明朝" w:hint="eastAsia"/>
        </w:rPr>
        <w:t>盛岡市内丸12番２号  盛岡市役所本庁舎別館２階　財政部納税課内</w:t>
      </w:r>
    </w:p>
    <w:p w14:paraId="7870D172" w14:textId="77777777" w:rsidR="00572284" w:rsidRPr="006C291C" w:rsidRDefault="00572284" w:rsidP="00572284">
      <w:pPr>
        <w:autoSpaceDE w:val="0"/>
        <w:autoSpaceDN w:val="0"/>
        <w:ind w:firstLineChars="200" w:firstLine="420"/>
        <w:rPr>
          <w:rFonts w:ascii="ＭＳ 明朝" w:hAnsi="ＭＳ 明朝"/>
        </w:rPr>
      </w:pPr>
      <w:r w:rsidRPr="006C291C">
        <w:rPr>
          <w:rFonts w:asciiTheme="minorEastAsia" w:eastAsiaTheme="minorEastAsia" w:hAnsiTheme="minorEastAsia" w:hint="eastAsia"/>
        </w:rPr>
        <w:t xml:space="preserve">ウ　</w:t>
      </w:r>
      <w:r w:rsidRPr="006C291C">
        <w:rPr>
          <w:rFonts w:ascii="ＭＳ 明朝" w:hAnsi="ＭＳ 明朝" w:hint="eastAsia"/>
        </w:rPr>
        <w:t>盛岡市内丸12番２号  盛岡市役所本庁舎別館１階　市民部健康保険課内</w:t>
      </w:r>
    </w:p>
    <w:p w14:paraId="1B200CCF" w14:textId="77777777" w:rsidR="00572284" w:rsidRPr="006C291C" w:rsidRDefault="00572284" w:rsidP="00572284">
      <w:pPr>
        <w:autoSpaceDE w:val="0"/>
        <w:autoSpaceDN w:val="0"/>
        <w:rPr>
          <w:rFonts w:ascii="ＭＳ 明朝" w:hAnsi="ＭＳ 明朝"/>
        </w:rPr>
      </w:pPr>
      <w:r w:rsidRPr="006C291C">
        <w:rPr>
          <w:rFonts w:ascii="ＭＳ 明朝" w:hAnsi="ＭＳ 明朝" w:hint="eastAsia"/>
        </w:rPr>
        <w:t>（４）業務日及び業務時間</w:t>
      </w:r>
    </w:p>
    <w:p w14:paraId="3798278F" w14:textId="77777777" w:rsidR="00572284" w:rsidRPr="006C291C" w:rsidRDefault="00572284" w:rsidP="00572284">
      <w:pPr>
        <w:autoSpaceDE w:val="0"/>
        <w:autoSpaceDN w:val="0"/>
        <w:ind w:leftChars="300" w:left="630"/>
        <w:rPr>
          <w:rFonts w:asciiTheme="minorEastAsia" w:eastAsiaTheme="minorEastAsia" w:hAnsiTheme="minorEastAsia"/>
        </w:rPr>
      </w:pPr>
      <w:r w:rsidRPr="006C291C">
        <w:rPr>
          <w:rFonts w:asciiTheme="minorEastAsia" w:eastAsiaTheme="minorEastAsia" w:hAnsiTheme="minorEastAsia" w:hint="eastAsia"/>
        </w:rPr>
        <w:t>業務日及び業務時間は次のとおりとする。ただし、年末年始 (12月29日から１月３日まで)</w:t>
      </w:r>
    </w:p>
    <w:p w14:paraId="547E518A" w14:textId="7AD9D327" w:rsidR="00D72CD9" w:rsidRPr="006C291C" w:rsidRDefault="00572284" w:rsidP="00572284">
      <w:pPr>
        <w:autoSpaceDE w:val="0"/>
        <w:autoSpaceDN w:val="0"/>
        <w:ind w:firstLineChars="200" w:firstLine="420"/>
        <w:rPr>
          <w:rFonts w:asciiTheme="minorEastAsia" w:eastAsiaTheme="minorEastAsia" w:hAnsiTheme="minorEastAsia"/>
        </w:rPr>
      </w:pPr>
      <w:r w:rsidRPr="006C291C">
        <w:rPr>
          <w:rFonts w:asciiTheme="minorEastAsia" w:eastAsiaTheme="minorEastAsia" w:hAnsiTheme="minorEastAsia" w:hint="eastAsia"/>
        </w:rPr>
        <w:t>及び国民の祝日に関する法律 (昭和23年法律第 178号) に規定する祝日は除く。</w:t>
      </w:r>
    </w:p>
    <w:tbl>
      <w:tblPr>
        <w:tblStyle w:val="a3"/>
        <w:tblW w:w="0" w:type="auto"/>
        <w:tblInd w:w="528" w:type="dxa"/>
        <w:tblLook w:val="04A0" w:firstRow="1" w:lastRow="0" w:firstColumn="1" w:lastColumn="0" w:noHBand="0" w:noVBand="1"/>
      </w:tblPr>
      <w:tblGrid>
        <w:gridCol w:w="4410"/>
        <w:gridCol w:w="4200"/>
      </w:tblGrid>
      <w:tr w:rsidR="005B113D" w:rsidRPr="006C291C" w14:paraId="00195D6F" w14:textId="77777777" w:rsidTr="000A1306">
        <w:tc>
          <w:tcPr>
            <w:tcW w:w="4410" w:type="dxa"/>
          </w:tcPr>
          <w:p w14:paraId="0D0AFBCB" w14:textId="77777777" w:rsidR="00D72CD9" w:rsidRPr="006C291C" w:rsidRDefault="00D72CD9" w:rsidP="000A1306">
            <w:pPr>
              <w:jc w:val="center"/>
              <w:rPr>
                <w:rFonts w:asciiTheme="minorEastAsia" w:eastAsiaTheme="minorEastAsia" w:hAnsiTheme="minorEastAsia"/>
              </w:rPr>
            </w:pPr>
            <w:r w:rsidRPr="006C291C">
              <w:rPr>
                <w:rFonts w:asciiTheme="minorEastAsia" w:eastAsiaTheme="minorEastAsia" w:hAnsiTheme="minorEastAsia" w:hint="eastAsia"/>
              </w:rPr>
              <w:t>業務日</w:t>
            </w:r>
          </w:p>
        </w:tc>
        <w:tc>
          <w:tcPr>
            <w:tcW w:w="4200" w:type="dxa"/>
          </w:tcPr>
          <w:p w14:paraId="796A5A5B" w14:textId="77777777" w:rsidR="00D72CD9" w:rsidRPr="006C291C" w:rsidRDefault="00D72CD9" w:rsidP="000A1306">
            <w:pPr>
              <w:jc w:val="center"/>
              <w:rPr>
                <w:rFonts w:asciiTheme="minorEastAsia" w:eastAsiaTheme="minorEastAsia" w:hAnsiTheme="minorEastAsia"/>
              </w:rPr>
            </w:pPr>
            <w:r w:rsidRPr="006C291C">
              <w:rPr>
                <w:rFonts w:asciiTheme="minorEastAsia" w:eastAsiaTheme="minorEastAsia" w:hAnsiTheme="minorEastAsia" w:hint="eastAsia"/>
              </w:rPr>
              <w:t>業務時間</w:t>
            </w:r>
          </w:p>
        </w:tc>
      </w:tr>
      <w:tr w:rsidR="006C291C" w:rsidRPr="006C291C" w14:paraId="72FF71A5" w14:textId="77777777" w:rsidTr="000A1306">
        <w:trPr>
          <w:trHeight w:val="377"/>
        </w:trPr>
        <w:tc>
          <w:tcPr>
            <w:tcW w:w="4410" w:type="dxa"/>
          </w:tcPr>
          <w:p w14:paraId="68220EEA" w14:textId="77777777" w:rsidR="00D72CD9" w:rsidRPr="006C291C" w:rsidRDefault="00D72CD9" w:rsidP="000A1306">
            <w:pPr>
              <w:ind w:firstLineChars="50" w:firstLine="105"/>
              <w:jc w:val="left"/>
              <w:rPr>
                <w:rFonts w:asciiTheme="minorEastAsia" w:eastAsiaTheme="minorEastAsia" w:hAnsiTheme="minorEastAsia"/>
              </w:rPr>
            </w:pPr>
            <w:r w:rsidRPr="006C291C">
              <w:rPr>
                <w:rFonts w:asciiTheme="minorEastAsia" w:eastAsiaTheme="minorEastAsia" w:hAnsiTheme="minorEastAsia" w:hint="eastAsia"/>
              </w:rPr>
              <w:t>平日：通常日（月曜日から金曜日）</w:t>
            </w:r>
          </w:p>
        </w:tc>
        <w:tc>
          <w:tcPr>
            <w:tcW w:w="4200" w:type="dxa"/>
          </w:tcPr>
          <w:p w14:paraId="7DA30B8F" w14:textId="77777777" w:rsidR="00D72CD9" w:rsidRPr="006C291C" w:rsidRDefault="00D72CD9" w:rsidP="000A1306">
            <w:pPr>
              <w:ind w:firstLineChars="550" w:firstLine="1155"/>
              <w:rPr>
                <w:rFonts w:asciiTheme="minorEastAsia" w:eastAsiaTheme="minorEastAsia" w:hAnsiTheme="minorEastAsia"/>
              </w:rPr>
            </w:pPr>
            <w:r w:rsidRPr="006C291C">
              <w:rPr>
                <w:rFonts w:asciiTheme="minorEastAsia" w:eastAsiaTheme="minorEastAsia" w:hAnsiTheme="minorEastAsia" w:hint="eastAsia"/>
              </w:rPr>
              <w:t>9：00 ～ 17：00</w:t>
            </w:r>
          </w:p>
        </w:tc>
      </w:tr>
      <w:tr w:rsidR="006C291C" w:rsidRPr="006C291C" w14:paraId="21C1EB4B" w14:textId="77777777" w:rsidTr="000A1306">
        <w:tc>
          <w:tcPr>
            <w:tcW w:w="4410" w:type="dxa"/>
          </w:tcPr>
          <w:p w14:paraId="4CB7BB28" w14:textId="77777777" w:rsidR="00D72CD9" w:rsidRPr="006C291C" w:rsidRDefault="00D72CD9" w:rsidP="000A1306">
            <w:pPr>
              <w:ind w:firstLineChars="50" w:firstLine="105"/>
              <w:jc w:val="left"/>
              <w:rPr>
                <w:rFonts w:asciiTheme="minorEastAsia" w:eastAsiaTheme="minorEastAsia" w:hAnsiTheme="minorEastAsia"/>
              </w:rPr>
            </w:pPr>
            <w:r w:rsidRPr="006C291C">
              <w:rPr>
                <w:rFonts w:asciiTheme="minorEastAsia" w:eastAsiaTheme="minorEastAsia" w:hAnsiTheme="minorEastAsia" w:hint="eastAsia"/>
              </w:rPr>
              <w:t>平日：遅番日（第３及び第４木曜日）</w:t>
            </w:r>
          </w:p>
        </w:tc>
        <w:tc>
          <w:tcPr>
            <w:tcW w:w="4200" w:type="dxa"/>
          </w:tcPr>
          <w:p w14:paraId="3F93BCE1" w14:textId="77777777" w:rsidR="00D72CD9" w:rsidRPr="006C291C" w:rsidRDefault="00D72CD9" w:rsidP="000A1306">
            <w:pPr>
              <w:ind w:firstLineChars="500" w:firstLine="1050"/>
              <w:rPr>
                <w:rFonts w:asciiTheme="minorEastAsia" w:eastAsiaTheme="minorEastAsia" w:hAnsiTheme="minorEastAsia"/>
              </w:rPr>
            </w:pPr>
            <w:r w:rsidRPr="006C291C">
              <w:rPr>
                <w:rFonts w:asciiTheme="minorEastAsia" w:eastAsiaTheme="minorEastAsia" w:hAnsiTheme="minorEastAsia" w:hint="eastAsia"/>
              </w:rPr>
              <w:t>11：30 ～ 19：30</w:t>
            </w:r>
          </w:p>
        </w:tc>
      </w:tr>
      <w:tr w:rsidR="006C291C" w:rsidRPr="006C291C" w14:paraId="609B8498" w14:textId="77777777" w:rsidTr="000A1306">
        <w:tc>
          <w:tcPr>
            <w:tcW w:w="4410" w:type="dxa"/>
          </w:tcPr>
          <w:p w14:paraId="276C50C6" w14:textId="13A2FEE2" w:rsidR="00D72CD9" w:rsidRPr="006C291C" w:rsidRDefault="00F470B7" w:rsidP="000A1306">
            <w:pPr>
              <w:ind w:firstLineChars="50" w:firstLine="105"/>
              <w:rPr>
                <w:rFonts w:asciiTheme="minorEastAsia" w:eastAsiaTheme="minorEastAsia" w:hAnsiTheme="minorEastAsia"/>
              </w:rPr>
            </w:pPr>
            <w:r w:rsidRPr="006C291C">
              <w:rPr>
                <w:rFonts w:asciiTheme="minorEastAsia" w:eastAsiaTheme="minorEastAsia" w:hAnsiTheme="minorEastAsia" w:hint="eastAsia"/>
              </w:rPr>
              <w:t>休日：</w:t>
            </w:r>
            <w:r w:rsidR="00D72CD9" w:rsidRPr="006C291C">
              <w:rPr>
                <w:rFonts w:asciiTheme="minorEastAsia" w:eastAsiaTheme="minorEastAsia" w:hAnsiTheme="minorEastAsia" w:hint="eastAsia"/>
              </w:rPr>
              <w:t>日曜日</w:t>
            </w:r>
            <w:r w:rsidR="006C291C" w:rsidRPr="006C291C">
              <w:rPr>
                <w:rFonts w:hint="eastAsia"/>
              </w:rPr>
              <w:t>（月１回）</w:t>
            </w:r>
          </w:p>
        </w:tc>
        <w:tc>
          <w:tcPr>
            <w:tcW w:w="4200" w:type="dxa"/>
          </w:tcPr>
          <w:p w14:paraId="01637C13" w14:textId="77777777" w:rsidR="00D72CD9" w:rsidRPr="006C291C" w:rsidRDefault="00D72CD9" w:rsidP="000A1306">
            <w:pPr>
              <w:rPr>
                <w:rFonts w:asciiTheme="minorEastAsia" w:eastAsiaTheme="minorEastAsia" w:hAnsiTheme="minorEastAsia"/>
              </w:rPr>
            </w:pPr>
            <w:r w:rsidRPr="006C291C">
              <w:rPr>
                <w:rFonts w:asciiTheme="minorEastAsia" w:eastAsiaTheme="minorEastAsia" w:hAnsiTheme="minorEastAsia" w:hint="eastAsia"/>
              </w:rPr>
              <w:t xml:space="preserve"> 　　　　　9：00 ～ 17：00</w:t>
            </w:r>
          </w:p>
        </w:tc>
      </w:tr>
    </w:tbl>
    <w:p w14:paraId="493AB50E" w14:textId="24F37935" w:rsidR="00D72CD9" w:rsidRPr="006C291C" w:rsidRDefault="001B76CB" w:rsidP="001B76CB">
      <w:pPr>
        <w:autoSpaceDE w:val="0"/>
        <w:autoSpaceDN w:val="0"/>
        <w:ind w:leftChars="200" w:left="420" w:firstLineChars="100" w:firstLine="210"/>
        <w:rPr>
          <w:rFonts w:asciiTheme="minorEastAsia" w:eastAsiaTheme="minorEastAsia" w:hAnsiTheme="minorEastAsia"/>
        </w:rPr>
      </w:pPr>
      <w:r>
        <w:rPr>
          <w:rFonts w:asciiTheme="minorEastAsia" w:eastAsiaTheme="minorEastAsia" w:hAnsiTheme="minorEastAsia" w:hint="eastAsia"/>
        </w:rPr>
        <w:t>ただし、休日：日曜日（月１回）</w:t>
      </w:r>
      <w:r w:rsidR="00D72CD9" w:rsidRPr="006C291C">
        <w:rPr>
          <w:rFonts w:asciiTheme="minorEastAsia" w:eastAsiaTheme="minorEastAsia" w:hAnsiTheme="minorEastAsia" w:hint="eastAsia"/>
        </w:rPr>
        <w:t>が国民の祝日に関する法律 (昭和23年法律第 178号) に規定する祝日の場合</w:t>
      </w:r>
      <w:r w:rsidR="003E66A2" w:rsidRPr="006C291C">
        <w:rPr>
          <w:rFonts w:asciiTheme="minorEastAsia" w:eastAsiaTheme="minorEastAsia" w:hAnsiTheme="minorEastAsia" w:hint="eastAsia"/>
        </w:rPr>
        <w:t>、</w:t>
      </w:r>
      <w:r w:rsidR="00D72CD9" w:rsidRPr="006C291C">
        <w:rPr>
          <w:rFonts w:asciiTheme="minorEastAsia" w:eastAsiaTheme="minorEastAsia" w:hAnsiTheme="minorEastAsia" w:hint="eastAsia"/>
        </w:rPr>
        <w:t>業務日とする。</w:t>
      </w:r>
    </w:p>
    <w:p w14:paraId="7439B249" w14:textId="77777777" w:rsidR="00991756" w:rsidRPr="001B76CB" w:rsidRDefault="00991756" w:rsidP="00226A25">
      <w:pPr>
        <w:rPr>
          <w:rFonts w:asciiTheme="minorEastAsia" w:eastAsiaTheme="minorEastAsia" w:hAnsiTheme="minorEastAsia"/>
        </w:rPr>
      </w:pPr>
    </w:p>
    <w:p w14:paraId="6479A10D" w14:textId="594B980A" w:rsidR="00D72CD9" w:rsidRPr="006C291C" w:rsidRDefault="001B76CB" w:rsidP="00F93B59">
      <w:pPr>
        <w:ind w:left="283" w:hangingChars="135" w:hanging="283"/>
        <w:rPr>
          <w:rFonts w:asciiTheme="minorEastAsia" w:eastAsiaTheme="minorEastAsia" w:hAnsiTheme="minorEastAsia"/>
        </w:rPr>
      </w:pPr>
      <w:r>
        <w:rPr>
          <w:rFonts w:asciiTheme="minorEastAsia" w:eastAsiaTheme="minorEastAsia" w:hAnsiTheme="minorEastAsia" w:hint="eastAsia"/>
        </w:rPr>
        <w:t>３</w:t>
      </w:r>
      <w:r w:rsidR="00772457" w:rsidRPr="006C291C">
        <w:rPr>
          <w:rFonts w:asciiTheme="minorEastAsia" w:eastAsiaTheme="minorEastAsia" w:hAnsiTheme="minorEastAsia" w:hint="eastAsia"/>
        </w:rPr>
        <w:t xml:space="preserve">　委託業務内容</w:t>
      </w:r>
    </w:p>
    <w:p w14:paraId="292461FD" w14:textId="5744D357" w:rsidR="00772457" w:rsidRPr="00C75B21" w:rsidRDefault="00FF3FB8" w:rsidP="00772457">
      <w:pPr>
        <w:tabs>
          <w:tab w:val="left" w:pos="284"/>
        </w:tabs>
        <w:rPr>
          <w:rFonts w:asciiTheme="minorEastAsia" w:eastAsiaTheme="minorEastAsia" w:hAnsiTheme="minorEastAsia"/>
          <w:color w:val="FF0000"/>
        </w:rPr>
      </w:pPr>
      <w:r w:rsidRPr="006C291C">
        <w:rPr>
          <w:rFonts w:asciiTheme="minorEastAsia" w:eastAsiaTheme="minorEastAsia" w:hAnsiTheme="minorEastAsia" w:hint="eastAsia"/>
        </w:rPr>
        <w:t>（１）</w:t>
      </w:r>
      <w:bookmarkStart w:id="3" w:name="_Hlk153283769"/>
      <w:r w:rsidR="00772457" w:rsidRPr="006C291C">
        <w:rPr>
          <w:rFonts w:asciiTheme="minorEastAsia" w:eastAsiaTheme="minorEastAsia" w:hAnsiTheme="minorEastAsia" w:hint="eastAsia"/>
        </w:rPr>
        <w:t>納付勧奨</w:t>
      </w:r>
      <w:bookmarkStart w:id="4" w:name="_Hlk156212184"/>
      <w:r w:rsidR="00C75B21" w:rsidRPr="008056B3">
        <w:rPr>
          <w:rFonts w:asciiTheme="minorEastAsia" w:eastAsiaTheme="minorEastAsia" w:hAnsiTheme="minorEastAsia" w:hint="eastAsia"/>
        </w:rPr>
        <w:t>（</w:t>
      </w:r>
      <w:r w:rsidR="00C62B4C" w:rsidRPr="008056B3">
        <w:rPr>
          <w:rFonts w:asciiTheme="minorEastAsia" w:eastAsiaTheme="minorEastAsia" w:hAnsiTheme="minorEastAsia" w:hint="eastAsia"/>
        </w:rPr>
        <w:t>口座振替納付の勧奨</w:t>
      </w:r>
      <w:bookmarkEnd w:id="3"/>
      <w:bookmarkEnd w:id="4"/>
      <w:r w:rsidR="00772457" w:rsidRPr="008056B3">
        <w:rPr>
          <w:rFonts w:asciiTheme="minorEastAsia" w:eastAsiaTheme="minorEastAsia" w:hAnsiTheme="minorEastAsia" w:hint="eastAsia"/>
        </w:rPr>
        <w:t>業務</w:t>
      </w:r>
      <w:r w:rsidR="00C75B21" w:rsidRPr="008056B3">
        <w:rPr>
          <w:rFonts w:asciiTheme="minorEastAsia" w:eastAsiaTheme="minorEastAsia" w:hAnsiTheme="minorEastAsia" w:hint="eastAsia"/>
        </w:rPr>
        <w:t>を含む）</w:t>
      </w:r>
    </w:p>
    <w:p w14:paraId="5D170EB4" w14:textId="6B7985E5" w:rsidR="00226A25" w:rsidRPr="006C291C" w:rsidRDefault="00226A25" w:rsidP="00226A25">
      <w:pPr>
        <w:tabs>
          <w:tab w:val="left" w:pos="284"/>
        </w:tabs>
        <w:autoSpaceDE w:val="0"/>
        <w:autoSpaceDN w:val="0"/>
        <w:ind w:leftChars="200" w:left="630" w:hangingChars="100" w:hanging="210"/>
        <w:rPr>
          <w:rFonts w:asciiTheme="minorEastAsia" w:eastAsiaTheme="minorEastAsia" w:hAnsiTheme="minorEastAsia"/>
        </w:rPr>
      </w:pPr>
      <w:r w:rsidRPr="006C291C">
        <w:rPr>
          <w:rFonts w:asciiTheme="minorEastAsia" w:eastAsiaTheme="minorEastAsia" w:hAnsiTheme="minorEastAsia" w:hint="eastAsia"/>
        </w:rPr>
        <w:t>ア　納付勧奨対象税目等</w:t>
      </w:r>
    </w:p>
    <w:p w14:paraId="443FD22C" w14:textId="152B60E4" w:rsidR="00226A25" w:rsidRPr="006F6A54" w:rsidRDefault="00226A25" w:rsidP="006F6A54">
      <w:pPr>
        <w:ind w:leftChars="300" w:left="630" w:firstLineChars="100" w:firstLine="210"/>
        <w:rPr>
          <w:rFonts w:asciiTheme="minorEastAsia" w:eastAsiaTheme="minorEastAsia" w:hAnsiTheme="minorEastAsia"/>
        </w:rPr>
      </w:pPr>
      <w:r w:rsidRPr="006C291C">
        <w:rPr>
          <w:rFonts w:asciiTheme="minorEastAsia" w:eastAsiaTheme="minorEastAsia" w:hAnsiTheme="minorEastAsia" w:hint="eastAsia"/>
        </w:rPr>
        <w:t>対象税目及び保険料は、市・県民税 (普通徴収)、固定資産税・都市計画税、軽自動車税（種別割）、国民健康保険税 (普通徴収)、後期高齢者医療保険料 (普通徴収)及び介護保険料 (普通徴収)  (以下「市税等」という。) とする。</w:t>
      </w:r>
    </w:p>
    <w:p w14:paraId="0331FDF5" w14:textId="5F0DE451" w:rsidR="004E6BCE" w:rsidRPr="006C291C" w:rsidRDefault="00226A25" w:rsidP="00E46A7C">
      <w:pPr>
        <w:tabs>
          <w:tab w:val="left" w:pos="284"/>
        </w:tabs>
        <w:autoSpaceDE w:val="0"/>
        <w:autoSpaceDN w:val="0"/>
        <w:ind w:leftChars="200" w:left="630" w:hangingChars="100" w:hanging="210"/>
        <w:rPr>
          <w:rFonts w:asciiTheme="minorEastAsia" w:eastAsiaTheme="minorEastAsia" w:hAnsiTheme="minorEastAsia"/>
        </w:rPr>
      </w:pPr>
      <w:bookmarkStart w:id="5" w:name="_Hlk153285436"/>
      <w:r w:rsidRPr="006C291C">
        <w:rPr>
          <w:rFonts w:asciiTheme="minorEastAsia" w:eastAsiaTheme="minorEastAsia" w:hAnsiTheme="minorEastAsia" w:hint="eastAsia"/>
        </w:rPr>
        <w:t>イ</w:t>
      </w:r>
      <w:r w:rsidR="00772457" w:rsidRPr="006C291C">
        <w:rPr>
          <w:rFonts w:asciiTheme="minorEastAsia" w:eastAsiaTheme="minorEastAsia" w:hAnsiTheme="minorEastAsia" w:hint="eastAsia"/>
        </w:rPr>
        <w:t xml:space="preserve">　</w:t>
      </w:r>
      <w:r w:rsidRPr="006C291C">
        <w:rPr>
          <w:rFonts w:asciiTheme="minorEastAsia" w:eastAsiaTheme="minorEastAsia" w:hAnsiTheme="minorEastAsia" w:hint="eastAsia"/>
        </w:rPr>
        <w:t>納付勧奨</w:t>
      </w:r>
      <w:r w:rsidR="004E6BCE" w:rsidRPr="006C291C">
        <w:rPr>
          <w:rFonts w:asciiTheme="minorEastAsia" w:eastAsiaTheme="minorEastAsia" w:hAnsiTheme="minorEastAsia" w:hint="eastAsia"/>
        </w:rPr>
        <w:t>対象者</w:t>
      </w:r>
    </w:p>
    <w:bookmarkEnd w:id="5"/>
    <w:p w14:paraId="0DBC774C" w14:textId="64C87159" w:rsidR="00772457" w:rsidRPr="006C291C" w:rsidRDefault="001B76CB" w:rsidP="004E6BCE">
      <w:pPr>
        <w:tabs>
          <w:tab w:val="left" w:pos="284"/>
        </w:tabs>
        <w:autoSpaceDE w:val="0"/>
        <w:autoSpaceDN w:val="0"/>
        <w:ind w:leftChars="300" w:left="630" w:firstLineChars="100" w:firstLine="210"/>
        <w:rPr>
          <w:rFonts w:asciiTheme="minorEastAsia" w:eastAsiaTheme="minorEastAsia" w:hAnsiTheme="minorEastAsia"/>
        </w:rPr>
      </w:pPr>
      <w:r>
        <w:rPr>
          <w:rFonts w:asciiTheme="minorEastAsia" w:eastAsiaTheme="minorEastAsia" w:hAnsiTheme="minorEastAsia" w:hint="eastAsia"/>
        </w:rPr>
        <w:t>発注者がデータを提供する、</w:t>
      </w:r>
      <w:r w:rsidR="00772457" w:rsidRPr="006C291C">
        <w:rPr>
          <w:rFonts w:asciiTheme="minorEastAsia" w:eastAsiaTheme="minorEastAsia" w:hAnsiTheme="minorEastAsia" w:hint="eastAsia"/>
        </w:rPr>
        <w:t>主に現年度</w:t>
      </w:r>
      <w:r w:rsidR="004E6BCE" w:rsidRPr="006C291C">
        <w:rPr>
          <w:rFonts w:asciiTheme="minorEastAsia" w:eastAsiaTheme="minorEastAsia" w:hAnsiTheme="minorEastAsia" w:hint="eastAsia"/>
        </w:rPr>
        <w:t>課税分について</w:t>
      </w:r>
      <w:r w:rsidR="0037482C" w:rsidRPr="006C291C">
        <w:rPr>
          <w:rFonts w:asciiTheme="minorEastAsia" w:eastAsiaTheme="minorEastAsia" w:hAnsiTheme="minorEastAsia" w:hint="eastAsia"/>
        </w:rPr>
        <w:t>、</w:t>
      </w:r>
      <w:r w:rsidR="00772457" w:rsidRPr="006C291C">
        <w:rPr>
          <w:rFonts w:asciiTheme="minorEastAsia" w:eastAsiaTheme="minorEastAsia" w:hAnsiTheme="minorEastAsia" w:hint="eastAsia"/>
        </w:rPr>
        <w:t>納期限後概ね30日経過した市税等の滞納者</w:t>
      </w:r>
      <w:r w:rsidR="00226A25" w:rsidRPr="006C291C">
        <w:rPr>
          <w:rFonts w:asciiTheme="minorEastAsia" w:eastAsiaTheme="minorEastAsia" w:hAnsiTheme="minorEastAsia" w:hint="eastAsia"/>
        </w:rPr>
        <w:t>とする。</w:t>
      </w:r>
      <w:r w:rsidR="00AF7DE9" w:rsidRPr="006C291C">
        <w:rPr>
          <w:rFonts w:asciiTheme="minorEastAsia" w:eastAsiaTheme="minorEastAsia" w:hAnsiTheme="minorEastAsia" w:hint="eastAsia"/>
        </w:rPr>
        <w:t>ただし、ＤＶ等支援措置対象者については細心の注意を払い、受注者は</w:t>
      </w:r>
      <w:r w:rsidR="00AF7DE9" w:rsidRPr="006C291C">
        <w:rPr>
          <w:rFonts w:asciiTheme="minorEastAsia" w:eastAsiaTheme="minorEastAsia" w:hAnsiTheme="minorEastAsia" w:hint="eastAsia"/>
        </w:rPr>
        <w:lastRenderedPageBreak/>
        <w:t>対応せず</w:t>
      </w:r>
      <w:r>
        <w:rPr>
          <w:rFonts w:asciiTheme="minorEastAsia" w:eastAsiaTheme="minorEastAsia" w:hAnsiTheme="minorEastAsia" w:hint="eastAsia"/>
        </w:rPr>
        <w:t>発注者</w:t>
      </w:r>
      <w:r w:rsidR="00AF7DE9" w:rsidRPr="006C291C">
        <w:rPr>
          <w:rFonts w:asciiTheme="minorEastAsia" w:eastAsiaTheme="minorEastAsia" w:hAnsiTheme="minorEastAsia" w:hint="eastAsia"/>
        </w:rPr>
        <w:t>へ引き継ぐものとする。</w:t>
      </w:r>
    </w:p>
    <w:p w14:paraId="5F4E7834" w14:textId="0A61E25A" w:rsidR="00226A25" w:rsidRPr="006C291C" w:rsidRDefault="00226A25" w:rsidP="00226A25">
      <w:pPr>
        <w:ind w:leftChars="202" w:left="634" w:hangingChars="100" w:hanging="210"/>
        <w:rPr>
          <w:rFonts w:asciiTheme="minorEastAsia" w:eastAsiaTheme="minorEastAsia" w:hAnsiTheme="minorEastAsia"/>
        </w:rPr>
      </w:pPr>
      <w:r w:rsidRPr="006C291C">
        <w:rPr>
          <w:rFonts w:asciiTheme="minorEastAsia" w:eastAsiaTheme="minorEastAsia" w:hAnsiTheme="minorEastAsia" w:hint="eastAsia"/>
        </w:rPr>
        <w:t>ウ　納付勧奨の方法</w:t>
      </w:r>
    </w:p>
    <w:p w14:paraId="60665E72" w14:textId="77777777" w:rsidR="00226A25" w:rsidRPr="006C291C" w:rsidRDefault="00226A25" w:rsidP="00226A25">
      <w:pPr>
        <w:pStyle w:val="a9"/>
        <w:numPr>
          <w:ilvl w:val="0"/>
          <w:numId w:val="32"/>
        </w:numPr>
        <w:tabs>
          <w:tab w:val="left" w:pos="284"/>
        </w:tabs>
        <w:ind w:leftChars="0"/>
        <w:rPr>
          <w:rFonts w:asciiTheme="minorEastAsia" w:eastAsiaTheme="minorEastAsia" w:hAnsiTheme="minorEastAsia"/>
        </w:rPr>
      </w:pPr>
      <w:r w:rsidRPr="006C291C">
        <w:rPr>
          <w:rFonts w:asciiTheme="minorEastAsia" w:eastAsiaTheme="minorEastAsia" w:hAnsiTheme="minorEastAsia" w:hint="eastAsia"/>
        </w:rPr>
        <w:t xml:space="preserve"> 電話による納付勧奨　</w:t>
      </w:r>
      <w:r w:rsidRPr="006C291C">
        <w:rPr>
          <w:rStyle w:val="ab"/>
          <w:rFonts w:hint="eastAsia"/>
          <w:i w:val="0"/>
          <w:iCs w:val="0"/>
        </w:rPr>
        <w:t xml:space="preserve">概ね　</w:t>
      </w:r>
      <w:r w:rsidRPr="006C291C">
        <w:rPr>
          <w:rStyle w:val="ab"/>
          <w:rFonts w:asciiTheme="minorEastAsia" w:eastAsiaTheme="minorEastAsia" w:hAnsiTheme="minorEastAsia" w:hint="eastAsia"/>
          <w:i w:val="0"/>
          <w:iCs w:val="0"/>
        </w:rPr>
        <w:t>20,000</w:t>
      </w:r>
      <w:r w:rsidRPr="006C291C">
        <w:rPr>
          <w:rStyle w:val="ab"/>
          <w:rFonts w:hint="eastAsia"/>
          <w:i w:val="0"/>
          <w:iCs w:val="0"/>
        </w:rPr>
        <w:t>件</w:t>
      </w:r>
      <w:r w:rsidRPr="006C291C">
        <w:rPr>
          <w:rFonts w:asciiTheme="minorEastAsia" w:eastAsiaTheme="minorEastAsia" w:hAnsiTheme="minorEastAsia" w:hint="eastAsia"/>
        </w:rPr>
        <w:t>/年</w:t>
      </w:r>
    </w:p>
    <w:p w14:paraId="52422968" w14:textId="14C37D96" w:rsidR="00226A25" w:rsidRPr="006C291C" w:rsidRDefault="00226A25" w:rsidP="00226A25">
      <w:pPr>
        <w:tabs>
          <w:tab w:val="left" w:pos="284"/>
        </w:tabs>
        <w:ind w:leftChars="400" w:left="840" w:firstLineChars="100" w:firstLine="210"/>
        <w:rPr>
          <w:rStyle w:val="ab"/>
          <w:i w:val="0"/>
          <w:iCs w:val="0"/>
        </w:rPr>
      </w:pPr>
      <w:r w:rsidRPr="006C291C">
        <w:rPr>
          <w:rStyle w:val="ab"/>
          <w:rFonts w:hint="eastAsia"/>
          <w:i w:val="0"/>
          <w:iCs w:val="0"/>
        </w:rPr>
        <w:t>電話番号が判明している</w:t>
      </w:r>
      <w:r w:rsidR="0037482C" w:rsidRPr="006C291C">
        <w:rPr>
          <w:rStyle w:val="ab"/>
          <w:rFonts w:hint="eastAsia"/>
          <w:i w:val="0"/>
          <w:iCs w:val="0"/>
        </w:rPr>
        <w:t>滞納者</w:t>
      </w:r>
      <w:r w:rsidRPr="006C291C">
        <w:rPr>
          <w:rStyle w:val="ab"/>
          <w:rFonts w:hint="eastAsia"/>
          <w:i w:val="0"/>
          <w:iCs w:val="0"/>
        </w:rPr>
        <w:t>、</w:t>
      </w:r>
      <w:r w:rsidRPr="006C291C">
        <w:rPr>
          <w:rFonts w:asciiTheme="minorEastAsia" w:eastAsiaTheme="minorEastAsia" w:hAnsiTheme="minorEastAsia" w:hint="eastAsia"/>
        </w:rPr>
        <w:t>ショートメッセージサービス（以下「SMS」という。）</w:t>
      </w:r>
      <w:r w:rsidRPr="006C291C">
        <w:rPr>
          <w:rStyle w:val="ab"/>
          <w:rFonts w:hint="eastAsia"/>
          <w:i w:val="0"/>
          <w:iCs w:val="0"/>
        </w:rPr>
        <w:t>への反応がない滞納者に対して電話による納付案内を行う。</w:t>
      </w:r>
    </w:p>
    <w:p w14:paraId="4F3B6D7F" w14:textId="77777777" w:rsidR="00226A25" w:rsidRPr="006C291C" w:rsidRDefault="00226A25" w:rsidP="00226A25">
      <w:pPr>
        <w:tabs>
          <w:tab w:val="left" w:pos="284"/>
        </w:tabs>
        <w:ind w:left="630" w:firstLineChars="200" w:firstLine="420"/>
        <w:rPr>
          <w:rFonts w:asciiTheme="minorEastAsia" w:eastAsiaTheme="minorEastAsia" w:hAnsiTheme="minorEastAsia"/>
        </w:rPr>
      </w:pPr>
      <w:r w:rsidRPr="006C291C">
        <w:rPr>
          <w:rFonts w:asciiTheme="minorEastAsia" w:eastAsiaTheme="minorEastAsia" w:hAnsiTheme="minorEastAsia" w:hint="eastAsia"/>
        </w:rPr>
        <w:t>市・県民税 (普通徴収)</w:t>
      </w:r>
    </w:p>
    <w:p w14:paraId="35E47E80" w14:textId="77777777" w:rsidR="00226A25" w:rsidRPr="006C291C" w:rsidRDefault="00226A25" w:rsidP="00226A25">
      <w:pPr>
        <w:tabs>
          <w:tab w:val="left" w:pos="284"/>
        </w:tabs>
        <w:ind w:left="630" w:firstLineChars="200" w:firstLine="420"/>
        <w:rPr>
          <w:rFonts w:asciiTheme="minorEastAsia" w:eastAsiaTheme="minorEastAsia" w:hAnsiTheme="minorEastAsia"/>
        </w:rPr>
      </w:pPr>
      <w:r w:rsidRPr="006C291C">
        <w:rPr>
          <w:rFonts w:asciiTheme="minorEastAsia" w:eastAsiaTheme="minorEastAsia" w:hAnsiTheme="minorEastAsia" w:hint="eastAsia"/>
        </w:rPr>
        <w:t>固定資産税・都市計画税</w:t>
      </w:r>
    </w:p>
    <w:p w14:paraId="19D5B46B" w14:textId="77777777" w:rsidR="00226A25" w:rsidRPr="006C291C" w:rsidRDefault="00226A25" w:rsidP="00226A25">
      <w:pPr>
        <w:tabs>
          <w:tab w:val="left" w:pos="284"/>
        </w:tabs>
        <w:ind w:left="630" w:firstLineChars="200" w:firstLine="420"/>
        <w:rPr>
          <w:rFonts w:asciiTheme="minorEastAsia" w:eastAsiaTheme="minorEastAsia" w:hAnsiTheme="minorEastAsia"/>
        </w:rPr>
      </w:pPr>
      <w:r w:rsidRPr="006C291C">
        <w:rPr>
          <w:rFonts w:asciiTheme="minorEastAsia" w:eastAsiaTheme="minorEastAsia" w:hAnsiTheme="minorEastAsia" w:hint="eastAsia"/>
        </w:rPr>
        <w:t>軽自動車税 　　　　　　　　　　　概ね　合計　10,300件/年</w:t>
      </w:r>
    </w:p>
    <w:p w14:paraId="36771E06" w14:textId="77777777" w:rsidR="00226A25" w:rsidRPr="006C291C" w:rsidRDefault="00226A25" w:rsidP="00226A25">
      <w:pPr>
        <w:tabs>
          <w:tab w:val="left" w:pos="284"/>
        </w:tabs>
        <w:ind w:firstLineChars="500" w:firstLine="1050"/>
        <w:rPr>
          <w:rFonts w:asciiTheme="minorEastAsia" w:eastAsiaTheme="minorEastAsia" w:hAnsiTheme="minorEastAsia"/>
        </w:rPr>
      </w:pPr>
      <w:r w:rsidRPr="006C291C">
        <w:rPr>
          <w:rFonts w:asciiTheme="minorEastAsia" w:eastAsiaTheme="minorEastAsia" w:hAnsiTheme="minorEastAsia" w:hint="eastAsia"/>
        </w:rPr>
        <w:t>国民健康保険税 (普通徴収)　　　  概ね　7,700件/年</w:t>
      </w:r>
    </w:p>
    <w:p w14:paraId="12C7AC04" w14:textId="77777777" w:rsidR="00226A25" w:rsidRPr="006C291C" w:rsidRDefault="00226A25" w:rsidP="00226A25">
      <w:pPr>
        <w:tabs>
          <w:tab w:val="left" w:pos="284"/>
        </w:tabs>
        <w:ind w:firstLineChars="500" w:firstLine="1050"/>
        <w:rPr>
          <w:rFonts w:asciiTheme="minorEastAsia" w:eastAsiaTheme="minorEastAsia" w:hAnsiTheme="minorEastAsia"/>
        </w:rPr>
      </w:pPr>
      <w:r w:rsidRPr="006C291C">
        <w:rPr>
          <w:rFonts w:asciiTheme="minorEastAsia" w:eastAsiaTheme="minorEastAsia" w:hAnsiTheme="minorEastAsia" w:hint="eastAsia"/>
        </w:rPr>
        <w:t>後期高齢者医療保険料 (普通徴収)　概ね　400件/年</w:t>
      </w:r>
    </w:p>
    <w:p w14:paraId="47BF71EB" w14:textId="034F4C1B" w:rsidR="00226A25" w:rsidRPr="006C291C" w:rsidRDefault="00226A25" w:rsidP="006C291C">
      <w:pPr>
        <w:tabs>
          <w:tab w:val="left" w:pos="284"/>
        </w:tabs>
        <w:ind w:firstLineChars="500" w:firstLine="1050"/>
        <w:rPr>
          <w:rFonts w:asciiTheme="minorEastAsia" w:eastAsiaTheme="minorEastAsia" w:hAnsiTheme="minorEastAsia"/>
        </w:rPr>
      </w:pPr>
      <w:r w:rsidRPr="006C291C">
        <w:rPr>
          <w:rFonts w:asciiTheme="minorEastAsia" w:eastAsiaTheme="minorEastAsia" w:hAnsiTheme="minorEastAsia" w:hint="eastAsia"/>
        </w:rPr>
        <w:t xml:space="preserve">介護保険料 (普通徴収)　　　　　  概ね　1,600件/年　</w:t>
      </w:r>
    </w:p>
    <w:p w14:paraId="1682294D" w14:textId="77777777" w:rsidR="00226A25" w:rsidRPr="006C291C" w:rsidRDefault="00226A25" w:rsidP="00226A25">
      <w:pPr>
        <w:ind w:left="634"/>
        <w:rPr>
          <w:rFonts w:asciiTheme="minorEastAsia" w:eastAsiaTheme="minorEastAsia" w:hAnsiTheme="minorEastAsia"/>
        </w:rPr>
      </w:pPr>
      <w:r w:rsidRPr="006C291C">
        <w:rPr>
          <w:rFonts w:asciiTheme="minorEastAsia" w:eastAsiaTheme="minorEastAsia" w:hAnsiTheme="minorEastAsia" w:hint="eastAsia"/>
        </w:rPr>
        <w:t xml:space="preserve">(ｲ)　SMSによる納付勧奨　</w:t>
      </w:r>
      <w:r w:rsidRPr="006C291C">
        <w:rPr>
          <w:rStyle w:val="ab"/>
          <w:rFonts w:hint="eastAsia"/>
          <w:i w:val="0"/>
          <w:iCs w:val="0"/>
        </w:rPr>
        <w:t xml:space="preserve">概ね　</w:t>
      </w:r>
      <w:r w:rsidRPr="006C291C">
        <w:rPr>
          <w:rStyle w:val="ab"/>
          <w:rFonts w:asciiTheme="minorEastAsia" w:eastAsiaTheme="minorEastAsia" w:hAnsiTheme="minorEastAsia" w:hint="eastAsia"/>
          <w:i w:val="0"/>
          <w:iCs w:val="0"/>
        </w:rPr>
        <w:t>6,600</w:t>
      </w:r>
      <w:r w:rsidRPr="006C291C">
        <w:rPr>
          <w:rStyle w:val="ab"/>
          <w:rFonts w:hint="eastAsia"/>
          <w:i w:val="0"/>
          <w:iCs w:val="0"/>
        </w:rPr>
        <w:t>件</w:t>
      </w:r>
      <w:r w:rsidRPr="006C291C">
        <w:rPr>
          <w:rFonts w:asciiTheme="minorEastAsia" w:eastAsiaTheme="minorEastAsia" w:hAnsiTheme="minorEastAsia" w:hint="eastAsia"/>
        </w:rPr>
        <w:t>/年</w:t>
      </w:r>
    </w:p>
    <w:p w14:paraId="1A773C27" w14:textId="44845913" w:rsidR="00226A25" w:rsidRPr="006C291C" w:rsidRDefault="00226A25" w:rsidP="00226A25">
      <w:pPr>
        <w:ind w:leftChars="402" w:left="844" w:firstLineChars="100" w:firstLine="210"/>
        <w:rPr>
          <w:rFonts w:asciiTheme="minorEastAsia" w:eastAsiaTheme="minorEastAsia" w:hAnsiTheme="minorEastAsia"/>
        </w:rPr>
      </w:pPr>
      <w:r w:rsidRPr="006C291C">
        <w:rPr>
          <w:rFonts w:asciiTheme="minorEastAsia" w:eastAsiaTheme="minorEastAsia" w:hAnsiTheme="minorEastAsia" w:hint="eastAsia"/>
        </w:rPr>
        <w:t>携帯電話番号が判明している滞納者に対して</w:t>
      </w:r>
      <w:r w:rsidRPr="006C291C">
        <w:rPr>
          <w:rFonts w:asciiTheme="minorEastAsia" w:eastAsiaTheme="minorEastAsia" w:hAnsiTheme="minorEastAsia"/>
        </w:rPr>
        <w:t>SMS</w:t>
      </w:r>
      <w:r w:rsidRPr="006C291C">
        <w:rPr>
          <w:rFonts w:asciiTheme="minorEastAsia" w:eastAsiaTheme="minorEastAsia" w:hAnsiTheme="minorEastAsia" w:hint="eastAsia"/>
        </w:rPr>
        <w:t>を利用したショートメッセージによる納付案内を行う。</w:t>
      </w:r>
    </w:p>
    <w:p w14:paraId="6B4B5B17" w14:textId="31A85F78" w:rsidR="00226A25" w:rsidRPr="006C291C" w:rsidRDefault="00226A25" w:rsidP="00226A25">
      <w:pPr>
        <w:ind w:leftChars="402" w:left="844" w:firstLineChars="100" w:firstLine="210"/>
        <w:rPr>
          <w:rFonts w:asciiTheme="minorEastAsia" w:eastAsiaTheme="minorEastAsia" w:hAnsiTheme="minorEastAsia"/>
        </w:rPr>
      </w:pPr>
      <w:r w:rsidRPr="006C291C">
        <w:rPr>
          <w:rFonts w:asciiTheme="minorEastAsia" w:eastAsiaTheme="minorEastAsia" w:hAnsiTheme="minorEastAsia" w:hint="eastAsia"/>
        </w:rPr>
        <w:t>また、納税誓約や徴収・換価猶予対象者で分納不履行の</w:t>
      </w:r>
      <w:r w:rsidR="0037482C" w:rsidRPr="006C291C">
        <w:rPr>
          <w:rFonts w:asciiTheme="minorEastAsia" w:eastAsiaTheme="minorEastAsia" w:hAnsiTheme="minorEastAsia" w:hint="eastAsia"/>
        </w:rPr>
        <w:t>滞納者</w:t>
      </w:r>
      <w:r w:rsidRPr="006C291C">
        <w:rPr>
          <w:rFonts w:asciiTheme="minorEastAsia" w:eastAsiaTheme="minorEastAsia" w:hAnsiTheme="minorEastAsia" w:hint="eastAsia"/>
        </w:rPr>
        <w:t>に対してSMSを利用したショートメッセージによる納付案内を行う。</w:t>
      </w:r>
    </w:p>
    <w:p w14:paraId="44F260AA" w14:textId="77777777" w:rsidR="00226A25" w:rsidRPr="006C291C" w:rsidRDefault="00226A25" w:rsidP="00226A25">
      <w:pPr>
        <w:ind w:firstLineChars="300" w:firstLine="630"/>
        <w:rPr>
          <w:rFonts w:asciiTheme="minorEastAsia" w:eastAsiaTheme="minorEastAsia" w:hAnsiTheme="minorEastAsia"/>
        </w:rPr>
      </w:pPr>
      <w:r w:rsidRPr="006C291C">
        <w:rPr>
          <w:rFonts w:asciiTheme="minorEastAsia" w:eastAsiaTheme="minorEastAsia" w:hAnsiTheme="minorEastAsia" w:hint="eastAsia"/>
        </w:rPr>
        <w:t xml:space="preserve">(ｳ)　文書による納付勧奨　</w:t>
      </w:r>
      <w:r w:rsidRPr="006C291C">
        <w:rPr>
          <w:rStyle w:val="ab"/>
          <w:rFonts w:hint="eastAsia"/>
          <w:i w:val="0"/>
          <w:iCs w:val="0"/>
        </w:rPr>
        <w:t xml:space="preserve">概ね　</w:t>
      </w:r>
      <w:r w:rsidRPr="006C291C">
        <w:rPr>
          <w:rStyle w:val="ab"/>
          <w:rFonts w:asciiTheme="minorEastAsia" w:eastAsiaTheme="minorEastAsia" w:hAnsiTheme="minorEastAsia" w:hint="eastAsia"/>
          <w:i w:val="0"/>
          <w:iCs w:val="0"/>
        </w:rPr>
        <w:t>6,600</w:t>
      </w:r>
      <w:r w:rsidRPr="006C291C">
        <w:rPr>
          <w:rStyle w:val="ab"/>
          <w:rFonts w:hint="eastAsia"/>
          <w:i w:val="0"/>
          <w:iCs w:val="0"/>
        </w:rPr>
        <w:t>件</w:t>
      </w:r>
      <w:r w:rsidRPr="006C291C">
        <w:rPr>
          <w:rFonts w:asciiTheme="minorEastAsia" w:eastAsiaTheme="minorEastAsia" w:hAnsiTheme="minorEastAsia" w:hint="eastAsia"/>
        </w:rPr>
        <w:t>/年</w:t>
      </w:r>
    </w:p>
    <w:p w14:paraId="59CE66A3" w14:textId="50580F9F" w:rsidR="00226A25" w:rsidRPr="006C291C" w:rsidRDefault="00226A25" w:rsidP="00226A25">
      <w:pPr>
        <w:tabs>
          <w:tab w:val="left" w:pos="284"/>
        </w:tabs>
        <w:ind w:leftChars="400" w:left="840" w:firstLineChars="100" w:firstLine="210"/>
        <w:rPr>
          <w:rFonts w:asciiTheme="minorEastAsia" w:eastAsiaTheme="minorEastAsia" w:hAnsiTheme="minorEastAsia"/>
        </w:rPr>
      </w:pPr>
      <w:r w:rsidRPr="006C291C">
        <w:rPr>
          <w:rFonts w:asciiTheme="minorEastAsia" w:eastAsiaTheme="minorEastAsia" w:hAnsiTheme="minorEastAsia" w:hint="eastAsia"/>
        </w:rPr>
        <w:t xml:space="preserve">電話番号不明、不在等の理由により電話やSMSによる納付勧奨ができない滞納者に対して文書による納付案内を行う。　</w:t>
      </w:r>
    </w:p>
    <w:p w14:paraId="5D5C2F83" w14:textId="658FE337" w:rsidR="00481EE0" w:rsidRPr="006C291C" w:rsidRDefault="006C291C" w:rsidP="000567E4">
      <w:pPr>
        <w:tabs>
          <w:tab w:val="left" w:pos="284"/>
        </w:tabs>
        <w:autoSpaceDE w:val="0"/>
        <w:autoSpaceDN w:val="0"/>
        <w:ind w:leftChars="200" w:left="630" w:hangingChars="100" w:hanging="210"/>
        <w:rPr>
          <w:rFonts w:asciiTheme="minorEastAsia" w:eastAsiaTheme="minorEastAsia" w:hAnsiTheme="minorEastAsia"/>
        </w:rPr>
      </w:pPr>
      <w:r>
        <w:rPr>
          <w:rFonts w:asciiTheme="minorEastAsia" w:eastAsiaTheme="minorEastAsia" w:hAnsiTheme="minorEastAsia" w:hint="eastAsia"/>
        </w:rPr>
        <w:t>エ</w:t>
      </w:r>
      <w:r w:rsidR="00481EE0" w:rsidRPr="006C291C">
        <w:rPr>
          <w:rFonts w:asciiTheme="minorEastAsia" w:eastAsiaTheme="minorEastAsia" w:hAnsiTheme="minorEastAsia" w:hint="eastAsia"/>
        </w:rPr>
        <w:t xml:space="preserve">　</w:t>
      </w:r>
      <w:r w:rsidRPr="006C291C">
        <w:rPr>
          <w:rFonts w:asciiTheme="minorEastAsia" w:eastAsiaTheme="minorEastAsia" w:hAnsiTheme="minorEastAsia" w:hint="eastAsia"/>
        </w:rPr>
        <w:t>納付勧奨</w:t>
      </w:r>
      <w:r w:rsidR="00481EE0" w:rsidRPr="006C291C">
        <w:rPr>
          <w:rFonts w:asciiTheme="minorEastAsia" w:eastAsiaTheme="minorEastAsia" w:hAnsiTheme="minorEastAsia" w:hint="eastAsia"/>
        </w:rPr>
        <w:t>後の対応業務</w:t>
      </w:r>
    </w:p>
    <w:p w14:paraId="024C2BD4" w14:textId="3B2BE89C" w:rsidR="00772457" w:rsidRPr="006C291C" w:rsidRDefault="00772457" w:rsidP="00772457">
      <w:pPr>
        <w:tabs>
          <w:tab w:val="left" w:pos="284"/>
        </w:tabs>
        <w:ind w:left="420" w:hangingChars="200" w:hanging="420"/>
        <w:rPr>
          <w:rFonts w:asciiTheme="minorEastAsia" w:eastAsiaTheme="minorEastAsia" w:hAnsiTheme="minorEastAsia"/>
        </w:rPr>
      </w:pPr>
      <w:r w:rsidRPr="006C291C">
        <w:rPr>
          <w:rFonts w:asciiTheme="minorEastAsia" w:eastAsiaTheme="minorEastAsia" w:hAnsiTheme="minorEastAsia" w:hint="eastAsia"/>
        </w:rPr>
        <w:t xml:space="preserve">　　</w:t>
      </w:r>
      <w:r w:rsidR="000567E4" w:rsidRPr="006C291C">
        <w:rPr>
          <w:rFonts w:asciiTheme="minorEastAsia" w:eastAsiaTheme="minorEastAsia" w:hAnsiTheme="minorEastAsia" w:hint="eastAsia"/>
        </w:rPr>
        <w:t xml:space="preserve">　</w:t>
      </w:r>
      <w:r w:rsidR="006C291C" w:rsidRPr="006C291C">
        <w:rPr>
          <w:rFonts w:asciiTheme="minorEastAsia" w:eastAsiaTheme="minorEastAsia" w:hAnsiTheme="minorEastAsia" w:hint="eastAsia"/>
        </w:rPr>
        <w:t>(</w:t>
      </w:r>
      <w:r w:rsidR="006C291C">
        <w:rPr>
          <w:rFonts w:asciiTheme="minorEastAsia" w:eastAsiaTheme="minorEastAsia" w:hAnsiTheme="minorEastAsia" w:hint="eastAsia"/>
        </w:rPr>
        <w:t>ｱ</w:t>
      </w:r>
      <w:r w:rsidR="006C291C" w:rsidRPr="006C291C">
        <w:rPr>
          <w:rFonts w:asciiTheme="minorEastAsia" w:eastAsiaTheme="minorEastAsia" w:hAnsiTheme="minorEastAsia" w:hint="eastAsia"/>
        </w:rPr>
        <w:t>)</w:t>
      </w:r>
      <w:r w:rsidR="006F6A54">
        <w:rPr>
          <w:rFonts w:asciiTheme="minorEastAsia" w:eastAsiaTheme="minorEastAsia" w:hAnsiTheme="minorEastAsia" w:hint="eastAsia"/>
        </w:rPr>
        <w:t xml:space="preserve">　</w:t>
      </w:r>
      <w:r w:rsidRPr="006C291C">
        <w:rPr>
          <w:rFonts w:asciiTheme="minorEastAsia" w:eastAsiaTheme="minorEastAsia" w:hAnsiTheme="minorEastAsia" w:hint="eastAsia"/>
        </w:rPr>
        <w:t>納付勧奨した</w:t>
      </w:r>
      <w:r w:rsidR="0037482C" w:rsidRPr="006C291C">
        <w:rPr>
          <w:rFonts w:asciiTheme="minorEastAsia" w:eastAsiaTheme="minorEastAsia" w:hAnsiTheme="minorEastAsia" w:hint="eastAsia"/>
        </w:rPr>
        <w:t>滞納者</w:t>
      </w:r>
      <w:r w:rsidRPr="006C291C">
        <w:rPr>
          <w:rFonts w:asciiTheme="minorEastAsia" w:eastAsiaTheme="minorEastAsia" w:hAnsiTheme="minorEastAsia" w:hint="eastAsia"/>
        </w:rPr>
        <w:t>からの折り返し電話への対応</w:t>
      </w:r>
    </w:p>
    <w:p w14:paraId="3F3A1864" w14:textId="5FDC1ACC" w:rsidR="00772457" w:rsidRPr="006C291C" w:rsidRDefault="006C291C" w:rsidP="000567E4">
      <w:pPr>
        <w:tabs>
          <w:tab w:val="left" w:pos="284"/>
        </w:tabs>
        <w:ind w:firstLineChars="300" w:firstLine="630"/>
        <w:rPr>
          <w:rFonts w:asciiTheme="minorEastAsia" w:eastAsiaTheme="minorEastAsia" w:hAnsiTheme="minorEastAsia"/>
        </w:rPr>
      </w:pPr>
      <w:r w:rsidRPr="006C291C">
        <w:rPr>
          <w:rFonts w:asciiTheme="minorEastAsia" w:eastAsiaTheme="minorEastAsia" w:hAnsiTheme="minorEastAsia" w:hint="eastAsia"/>
        </w:rPr>
        <w:t>(</w:t>
      </w:r>
      <w:r>
        <w:rPr>
          <w:rFonts w:asciiTheme="minorEastAsia" w:eastAsiaTheme="minorEastAsia" w:hAnsiTheme="minorEastAsia" w:hint="eastAsia"/>
        </w:rPr>
        <w:t>ｲ</w:t>
      </w:r>
      <w:r w:rsidRPr="006C291C">
        <w:rPr>
          <w:rFonts w:asciiTheme="minorEastAsia" w:eastAsiaTheme="minorEastAsia" w:hAnsiTheme="minorEastAsia" w:hint="eastAsia"/>
        </w:rPr>
        <w:t>)</w:t>
      </w:r>
      <w:r w:rsidR="00772457" w:rsidRPr="006C291C">
        <w:rPr>
          <w:rFonts w:asciiTheme="minorEastAsia" w:eastAsiaTheme="minorEastAsia" w:hAnsiTheme="minorEastAsia" w:hint="eastAsia"/>
        </w:rPr>
        <w:t xml:space="preserve">　納付書の再交付の申し出があった場合の郵送による納付書再発送の対応</w:t>
      </w:r>
    </w:p>
    <w:p w14:paraId="06181280" w14:textId="50E5BEE8" w:rsidR="00772457" w:rsidRPr="006C291C" w:rsidRDefault="00772457" w:rsidP="006C291C">
      <w:pPr>
        <w:tabs>
          <w:tab w:val="left" w:pos="284"/>
        </w:tabs>
        <w:ind w:left="1050" w:hangingChars="500" w:hanging="1050"/>
        <w:rPr>
          <w:rFonts w:asciiTheme="minorEastAsia" w:eastAsiaTheme="minorEastAsia" w:hAnsiTheme="minorEastAsia"/>
        </w:rPr>
      </w:pPr>
      <w:r w:rsidRPr="006C291C">
        <w:rPr>
          <w:rFonts w:asciiTheme="minorEastAsia" w:eastAsiaTheme="minorEastAsia" w:hAnsiTheme="minorEastAsia" w:hint="eastAsia"/>
        </w:rPr>
        <w:t xml:space="preserve">　　　</w:t>
      </w:r>
      <w:r w:rsidR="006F6A54">
        <w:rPr>
          <w:rFonts w:asciiTheme="minorEastAsia" w:eastAsiaTheme="minorEastAsia" w:hAnsiTheme="minorEastAsia" w:hint="eastAsia"/>
        </w:rPr>
        <w:t xml:space="preserve">　　</w:t>
      </w:r>
      <w:r w:rsidRPr="006C291C">
        <w:rPr>
          <w:rFonts w:asciiTheme="minorEastAsia" w:eastAsiaTheme="minorEastAsia" w:hAnsiTheme="minorEastAsia" w:hint="eastAsia"/>
        </w:rPr>
        <w:t xml:space="preserve"> (封入時は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 xml:space="preserve">２名で確認を行うこと。)　</w:t>
      </w:r>
      <w:r w:rsidRPr="006C291C">
        <w:rPr>
          <w:rFonts w:asciiTheme="minorEastAsia" w:eastAsiaTheme="minorEastAsia" w:hAnsiTheme="minorEastAsia"/>
        </w:rPr>
        <w:t xml:space="preserve"> </w:t>
      </w:r>
    </w:p>
    <w:p w14:paraId="648A5BCA" w14:textId="3D34426B" w:rsidR="00772457" w:rsidRPr="006C291C" w:rsidRDefault="00772457" w:rsidP="00772457">
      <w:pPr>
        <w:ind w:leftChars="100" w:left="630" w:hangingChars="200" w:hanging="420"/>
        <w:rPr>
          <w:rFonts w:asciiTheme="minorEastAsia" w:eastAsiaTheme="minorEastAsia" w:hAnsiTheme="minorEastAsia"/>
        </w:rPr>
      </w:pPr>
      <w:r w:rsidRPr="006C291C">
        <w:rPr>
          <w:rFonts w:asciiTheme="minorEastAsia" w:eastAsiaTheme="minorEastAsia" w:hAnsiTheme="minorEastAsia" w:hint="eastAsia"/>
        </w:rPr>
        <w:t xml:space="preserve">　</w:t>
      </w:r>
      <w:r w:rsidR="006C291C" w:rsidRPr="006C291C">
        <w:rPr>
          <w:rFonts w:asciiTheme="minorEastAsia" w:eastAsiaTheme="minorEastAsia" w:hAnsiTheme="minorEastAsia" w:hint="eastAsia"/>
        </w:rPr>
        <w:t xml:space="preserve">　(</w:t>
      </w:r>
      <w:r w:rsidR="006C291C">
        <w:rPr>
          <w:rFonts w:asciiTheme="minorEastAsia" w:eastAsiaTheme="minorEastAsia" w:hAnsiTheme="minorEastAsia" w:hint="eastAsia"/>
        </w:rPr>
        <w:t>ｳ</w:t>
      </w:r>
      <w:r w:rsidR="006C291C" w:rsidRPr="006C291C">
        <w:rPr>
          <w:rFonts w:asciiTheme="minorEastAsia" w:eastAsiaTheme="minorEastAsia" w:hAnsiTheme="minorEastAsia" w:hint="eastAsia"/>
        </w:rPr>
        <w:t>)</w:t>
      </w:r>
      <w:r w:rsidRPr="006C291C">
        <w:rPr>
          <w:rFonts w:asciiTheme="minorEastAsia" w:eastAsiaTheme="minorEastAsia" w:hAnsiTheme="minorEastAsia" w:hint="eastAsia"/>
        </w:rPr>
        <w:t xml:space="preserve">　電話番号が不明な</w:t>
      </w:r>
      <w:r w:rsidR="0037482C" w:rsidRPr="006C291C">
        <w:rPr>
          <w:rFonts w:asciiTheme="minorEastAsia" w:eastAsiaTheme="minorEastAsia" w:hAnsiTheme="minorEastAsia" w:hint="eastAsia"/>
        </w:rPr>
        <w:t>滞納者</w:t>
      </w:r>
      <w:r w:rsidRPr="006C291C">
        <w:rPr>
          <w:rFonts w:asciiTheme="minorEastAsia" w:eastAsiaTheme="minorEastAsia" w:hAnsiTheme="minorEastAsia" w:hint="eastAsia"/>
        </w:rPr>
        <w:t>の電話番号調査</w:t>
      </w:r>
    </w:p>
    <w:p w14:paraId="5E578DC7" w14:textId="2FC5C483" w:rsidR="00772457" w:rsidRPr="006C291C" w:rsidRDefault="00772457" w:rsidP="006C291C">
      <w:pPr>
        <w:ind w:leftChars="100" w:left="630" w:hangingChars="200" w:hanging="420"/>
        <w:rPr>
          <w:rFonts w:asciiTheme="minorEastAsia" w:eastAsiaTheme="minorEastAsia" w:hAnsiTheme="minorEastAsia"/>
        </w:rPr>
      </w:pPr>
      <w:r w:rsidRPr="006C291C">
        <w:rPr>
          <w:rFonts w:asciiTheme="minorEastAsia" w:eastAsiaTheme="minorEastAsia" w:hAnsiTheme="minorEastAsia" w:hint="eastAsia"/>
        </w:rPr>
        <w:t xml:space="preserve">　</w:t>
      </w:r>
      <w:r w:rsidR="006C291C" w:rsidRPr="006C291C">
        <w:rPr>
          <w:rFonts w:asciiTheme="minorEastAsia" w:eastAsiaTheme="minorEastAsia" w:hAnsiTheme="minorEastAsia" w:hint="eastAsia"/>
        </w:rPr>
        <w:t xml:space="preserve">　(</w:t>
      </w:r>
      <w:r w:rsidR="006C291C">
        <w:rPr>
          <w:rFonts w:asciiTheme="minorEastAsia" w:eastAsiaTheme="minorEastAsia" w:hAnsiTheme="minorEastAsia" w:hint="eastAsia"/>
        </w:rPr>
        <w:t>ｴ</w:t>
      </w:r>
      <w:r w:rsidR="006C291C" w:rsidRPr="006C291C">
        <w:rPr>
          <w:rFonts w:asciiTheme="minorEastAsia" w:eastAsiaTheme="minorEastAsia" w:hAnsiTheme="minorEastAsia" w:hint="eastAsia"/>
        </w:rPr>
        <w:t>)</w:t>
      </w:r>
      <w:r w:rsidRPr="006C291C">
        <w:rPr>
          <w:rFonts w:asciiTheme="minorEastAsia" w:eastAsiaTheme="minorEastAsia" w:hAnsiTheme="minorEastAsia" w:hint="eastAsia"/>
        </w:rPr>
        <w:t xml:space="preserve">　納付勧奨後の履行状況の管理</w:t>
      </w:r>
    </w:p>
    <w:p w14:paraId="35BBB852" w14:textId="4393C43B" w:rsidR="00772457" w:rsidRPr="008056B3" w:rsidRDefault="00772457" w:rsidP="006F6A54">
      <w:pPr>
        <w:ind w:leftChars="100" w:left="1050" w:hangingChars="400" w:hanging="840"/>
        <w:rPr>
          <w:rFonts w:asciiTheme="minorEastAsia" w:eastAsiaTheme="minorEastAsia" w:hAnsiTheme="minorEastAsia"/>
        </w:rPr>
      </w:pPr>
      <w:r w:rsidRPr="006C291C">
        <w:rPr>
          <w:rFonts w:asciiTheme="minorEastAsia" w:eastAsiaTheme="minorEastAsia" w:hAnsiTheme="minorEastAsia" w:hint="eastAsia"/>
        </w:rPr>
        <w:t xml:space="preserve">　</w:t>
      </w:r>
      <w:r w:rsidR="006C291C" w:rsidRPr="006C291C">
        <w:rPr>
          <w:rFonts w:asciiTheme="minorEastAsia" w:eastAsiaTheme="minorEastAsia" w:hAnsiTheme="minorEastAsia" w:hint="eastAsia"/>
        </w:rPr>
        <w:t xml:space="preserve">　(</w:t>
      </w:r>
      <w:r w:rsidR="006C291C">
        <w:rPr>
          <w:rFonts w:asciiTheme="minorEastAsia" w:eastAsiaTheme="minorEastAsia" w:hAnsiTheme="minorEastAsia" w:hint="eastAsia"/>
        </w:rPr>
        <w:t>ｵ</w:t>
      </w:r>
      <w:r w:rsidR="006C291C" w:rsidRPr="006C291C">
        <w:rPr>
          <w:rFonts w:asciiTheme="minorEastAsia" w:eastAsiaTheme="minorEastAsia" w:hAnsiTheme="minorEastAsia" w:hint="eastAsia"/>
        </w:rPr>
        <w:t>)</w:t>
      </w:r>
      <w:r w:rsidRPr="006C291C">
        <w:rPr>
          <w:rFonts w:asciiTheme="minorEastAsia" w:eastAsiaTheme="minorEastAsia" w:hAnsiTheme="minorEastAsia" w:hint="eastAsia"/>
        </w:rPr>
        <w:t xml:space="preserve">　</w:t>
      </w:r>
      <w:r w:rsidR="000567E4" w:rsidRPr="006C291C">
        <w:rPr>
          <w:rFonts w:asciiTheme="minorEastAsia" w:eastAsiaTheme="minorEastAsia" w:hAnsiTheme="minorEastAsia" w:hint="eastAsia"/>
        </w:rPr>
        <w:t>納付勧奨の対応結果</w:t>
      </w:r>
      <w:r w:rsidR="00E2235B" w:rsidRPr="006C291C">
        <w:rPr>
          <w:rFonts w:asciiTheme="minorEastAsia" w:eastAsiaTheme="minorEastAsia" w:hAnsiTheme="minorEastAsia" w:hint="eastAsia"/>
        </w:rPr>
        <w:t>､</w:t>
      </w:r>
      <w:r w:rsidRPr="006C291C">
        <w:rPr>
          <w:rFonts w:asciiTheme="minorEastAsia" w:eastAsiaTheme="minorEastAsia" w:hAnsiTheme="minorEastAsia" w:hint="eastAsia"/>
        </w:rPr>
        <w:t>上記の業務内容について</w:t>
      </w:r>
      <w:r w:rsidR="003E66A2" w:rsidRPr="006C291C">
        <w:rPr>
          <w:rFonts w:asciiTheme="minorEastAsia" w:eastAsiaTheme="minorEastAsia" w:hAnsiTheme="minorEastAsia" w:hint="eastAsia"/>
        </w:rPr>
        <w:t>、</w:t>
      </w:r>
      <w:r w:rsidR="00240650" w:rsidRPr="006C291C">
        <w:rPr>
          <w:rFonts w:asciiTheme="minorEastAsia" w:eastAsiaTheme="minorEastAsia" w:hAnsiTheme="minorEastAsia" w:hint="eastAsia"/>
        </w:rPr>
        <w:t>収納消込・滞納管理支援システム</w:t>
      </w:r>
      <w:r w:rsidRPr="006C291C">
        <w:rPr>
          <w:rFonts w:asciiTheme="minorEastAsia" w:eastAsiaTheme="minorEastAsia" w:hAnsiTheme="minorEastAsia" w:hint="eastAsia"/>
        </w:rPr>
        <w:t>への</w:t>
      </w:r>
      <w:r w:rsidRPr="008056B3">
        <w:rPr>
          <w:rFonts w:asciiTheme="minorEastAsia" w:eastAsiaTheme="minorEastAsia" w:hAnsiTheme="minorEastAsia" w:hint="eastAsia"/>
        </w:rPr>
        <w:t>交渉経過の入力</w:t>
      </w:r>
    </w:p>
    <w:p w14:paraId="16DBDD55" w14:textId="7D559DCE" w:rsidR="00C75B21" w:rsidRPr="008056B3" w:rsidRDefault="00C75B21" w:rsidP="00C75B21">
      <w:pPr>
        <w:rPr>
          <w:rFonts w:asciiTheme="minorEastAsia" w:eastAsiaTheme="minorEastAsia" w:hAnsiTheme="minorEastAsia"/>
        </w:rPr>
      </w:pPr>
      <w:r w:rsidRPr="008056B3">
        <w:rPr>
          <w:rFonts w:asciiTheme="minorEastAsia" w:eastAsiaTheme="minorEastAsia" w:hAnsiTheme="minorEastAsia" w:hint="eastAsia"/>
        </w:rPr>
        <w:t>（２）</w:t>
      </w:r>
      <w:r w:rsidR="00D441AC" w:rsidRPr="008056B3">
        <w:rPr>
          <w:rFonts w:asciiTheme="minorEastAsia" w:eastAsiaTheme="minorEastAsia" w:hAnsiTheme="minorEastAsia" w:hint="eastAsia"/>
        </w:rPr>
        <w:t>納付勧奨対象税目以外の</w:t>
      </w:r>
      <w:r w:rsidRPr="008056B3">
        <w:rPr>
          <w:rFonts w:asciiTheme="minorEastAsia" w:eastAsiaTheme="minorEastAsia" w:hAnsiTheme="minorEastAsia" w:hint="eastAsia"/>
        </w:rPr>
        <w:t>未納のお知らせ</w:t>
      </w:r>
      <w:r w:rsidR="005B69F7" w:rsidRPr="008056B3">
        <w:rPr>
          <w:rFonts w:asciiTheme="minorEastAsia" w:eastAsiaTheme="minorEastAsia" w:hAnsiTheme="minorEastAsia" w:hint="eastAsia"/>
        </w:rPr>
        <w:t>業務</w:t>
      </w:r>
    </w:p>
    <w:p w14:paraId="3029D4D5" w14:textId="1C0E3074" w:rsidR="00C75B21" w:rsidRPr="008056B3" w:rsidRDefault="00C75B21" w:rsidP="00D441AC">
      <w:pPr>
        <w:ind w:left="420" w:hangingChars="200" w:hanging="420"/>
        <w:rPr>
          <w:rFonts w:asciiTheme="minorEastAsia" w:eastAsiaTheme="minorEastAsia" w:hAnsiTheme="minorEastAsia"/>
        </w:rPr>
      </w:pPr>
      <w:r w:rsidRPr="008056B3">
        <w:rPr>
          <w:rFonts w:asciiTheme="minorEastAsia" w:eastAsiaTheme="minorEastAsia" w:hAnsiTheme="minorEastAsia" w:hint="eastAsia"/>
        </w:rPr>
        <w:t xml:space="preserve">　　</w:t>
      </w:r>
      <w:r w:rsidR="00D441AC" w:rsidRPr="008056B3">
        <w:rPr>
          <w:rFonts w:asciiTheme="minorEastAsia" w:eastAsiaTheme="minorEastAsia" w:hAnsiTheme="minorEastAsia" w:hint="eastAsia"/>
        </w:rPr>
        <w:t xml:space="preserve">　</w:t>
      </w:r>
      <w:r w:rsidRPr="008056B3">
        <w:rPr>
          <w:rFonts w:asciiTheme="minorEastAsia" w:eastAsiaTheme="minorEastAsia" w:hAnsiTheme="minorEastAsia" w:hint="eastAsia"/>
        </w:rPr>
        <w:t>滞納者との電話対応時、</w:t>
      </w:r>
      <w:r w:rsidR="00D441AC" w:rsidRPr="008056B3">
        <w:rPr>
          <w:rFonts w:asciiTheme="minorEastAsia" w:eastAsiaTheme="minorEastAsia" w:hAnsiTheme="minorEastAsia" w:hint="eastAsia"/>
        </w:rPr>
        <w:t>３（１）アの納付勧奨対象税目</w:t>
      </w:r>
      <w:r w:rsidR="005B69F7" w:rsidRPr="008056B3">
        <w:rPr>
          <w:rFonts w:asciiTheme="minorEastAsia" w:eastAsiaTheme="minorEastAsia" w:hAnsiTheme="minorEastAsia" w:hint="eastAsia"/>
        </w:rPr>
        <w:t>等</w:t>
      </w:r>
      <w:r w:rsidR="00D441AC" w:rsidRPr="008056B3">
        <w:rPr>
          <w:rFonts w:asciiTheme="minorEastAsia" w:eastAsiaTheme="minorEastAsia" w:hAnsiTheme="minorEastAsia" w:hint="eastAsia"/>
        </w:rPr>
        <w:t>以外の</w:t>
      </w:r>
      <w:r w:rsidR="005B6295" w:rsidRPr="008056B3">
        <w:rPr>
          <w:rFonts w:asciiTheme="minorEastAsia" w:eastAsiaTheme="minorEastAsia" w:hAnsiTheme="minorEastAsia" w:hint="eastAsia"/>
        </w:rPr>
        <w:t>下記徴収金について</w:t>
      </w:r>
      <w:r w:rsidR="00D441AC" w:rsidRPr="008056B3">
        <w:rPr>
          <w:rFonts w:asciiTheme="minorEastAsia" w:eastAsiaTheme="minorEastAsia" w:hAnsiTheme="minorEastAsia" w:hint="eastAsia"/>
        </w:rPr>
        <w:t>、</w:t>
      </w:r>
      <w:r w:rsidR="00A36250" w:rsidRPr="008056B3">
        <w:rPr>
          <w:rFonts w:asciiTheme="minorEastAsia" w:eastAsiaTheme="minorEastAsia" w:hAnsiTheme="minorEastAsia" w:hint="eastAsia"/>
        </w:rPr>
        <w:t>未納の確認があった際は、未納金額を</w:t>
      </w:r>
      <w:r w:rsidR="00D441AC" w:rsidRPr="008056B3">
        <w:rPr>
          <w:rFonts w:asciiTheme="minorEastAsia" w:eastAsiaTheme="minorEastAsia" w:hAnsiTheme="minorEastAsia" w:hint="eastAsia"/>
        </w:rPr>
        <w:t>お知らせし</w:t>
      </w:r>
      <w:r w:rsidR="00A36250" w:rsidRPr="008056B3">
        <w:rPr>
          <w:rFonts w:asciiTheme="minorEastAsia" w:eastAsiaTheme="minorEastAsia" w:hAnsiTheme="minorEastAsia" w:hint="eastAsia"/>
        </w:rPr>
        <w:t>、担当部署と連絡先を</w:t>
      </w:r>
      <w:r w:rsidR="00D441AC" w:rsidRPr="008056B3">
        <w:rPr>
          <w:rFonts w:asciiTheme="minorEastAsia" w:eastAsiaTheme="minorEastAsia" w:hAnsiTheme="minorEastAsia" w:hint="eastAsia"/>
        </w:rPr>
        <w:t>伝達する。</w:t>
      </w:r>
    </w:p>
    <w:p w14:paraId="6273BEF2" w14:textId="77777777" w:rsidR="00E00819" w:rsidRPr="008056B3" w:rsidRDefault="00D441AC" w:rsidP="00E00819">
      <w:pPr>
        <w:ind w:left="630" w:hangingChars="300" w:hanging="630"/>
        <w:rPr>
          <w:rFonts w:asciiTheme="minorEastAsia" w:eastAsiaTheme="minorEastAsia" w:hAnsiTheme="minorEastAsia"/>
        </w:rPr>
      </w:pPr>
      <w:r w:rsidRPr="008056B3">
        <w:rPr>
          <w:rFonts w:asciiTheme="minorEastAsia" w:eastAsiaTheme="minorEastAsia" w:hAnsiTheme="minorEastAsia" w:hint="eastAsia"/>
        </w:rPr>
        <w:t xml:space="preserve">　　　</w:t>
      </w:r>
      <w:r w:rsidR="005B69F7" w:rsidRPr="008056B3">
        <w:rPr>
          <w:rFonts w:asciiTheme="minorEastAsia" w:eastAsiaTheme="minorEastAsia" w:hAnsiTheme="minorEastAsia" w:hint="eastAsia"/>
        </w:rPr>
        <w:t>未納のお知らせ対象は、</w:t>
      </w:r>
      <w:r w:rsidRPr="008056B3">
        <w:rPr>
          <w:rFonts w:asciiTheme="minorEastAsia" w:eastAsiaTheme="minorEastAsia" w:hAnsiTheme="minorEastAsia" w:hint="eastAsia"/>
        </w:rPr>
        <w:t>飲料水供給施設使用料、住宅使用料、住宅駐車場使用料、新庄墓園</w:t>
      </w:r>
    </w:p>
    <w:p w14:paraId="5F2B94D1" w14:textId="77777777" w:rsidR="00E00819" w:rsidRPr="008056B3" w:rsidRDefault="00D441AC" w:rsidP="00E00819">
      <w:pPr>
        <w:ind w:leftChars="200" w:left="630" w:hangingChars="100" w:hanging="210"/>
        <w:rPr>
          <w:rFonts w:asciiTheme="minorEastAsia" w:eastAsiaTheme="minorEastAsia" w:hAnsiTheme="minorEastAsia"/>
        </w:rPr>
      </w:pPr>
      <w:r w:rsidRPr="008056B3">
        <w:rPr>
          <w:rFonts w:asciiTheme="minorEastAsia" w:eastAsiaTheme="minorEastAsia" w:hAnsiTheme="minorEastAsia" w:hint="eastAsia"/>
        </w:rPr>
        <w:t>使用料、青山墓園使用</w:t>
      </w:r>
      <w:r w:rsidR="005B69F7" w:rsidRPr="008056B3">
        <w:rPr>
          <w:rFonts w:asciiTheme="minorEastAsia" w:eastAsiaTheme="minorEastAsia" w:hAnsiTheme="minorEastAsia" w:hint="eastAsia"/>
        </w:rPr>
        <w:t>料、</w:t>
      </w:r>
      <w:r w:rsidRPr="008056B3">
        <w:rPr>
          <w:rFonts w:asciiTheme="minorEastAsia" w:eastAsiaTheme="minorEastAsia" w:hAnsiTheme="minorEastAsia" w:hint="eastAsia"/>
        </w:rPr>
        <w:t>母子福祉資金償還金、母子福祉資金違約金、父子福祉資金償還金、</w:t>
      </w:r>
    </w:p>
    <w:p w14:paraId="62D45FEB" w14:textId="77777777" w:rsidR="00E00819" w:rsidRPr="008056B3" w:rsidRDefault="00D441AC" w:rsidP="00E00819">
      <w:pPr>
        <w:ind w:leftChars="200" w:left="630" w:hangingChars="100" w:hanging="210"/>
        <w:rPr>
          <w:rFonts w:asciiTheme="minorEastAsia" w:eastAsiaTheme="minorEastAsia" w:hAnsiTheme="minorEastAsia"/>
        </w:rPr>
      </w:pPr>
      <w:r w:rsidRPr="008056B3">
        <w:rPr>
          <w:rFonts w:asciiTheme="minorEastAsia" w:eastAsiaTheme="minorEastAsia" w:hAnsiTheme="minorEastAsia" w:hint="eastAsia"/>
        </w:rPr>
        <w:t>父子福祉資金違約金、寡婦福祉資金償還金、寡婦福祉資金違約金、保育所保育料、保育所給食</w:t>
      </w:r>
    </w:p>
    <w:p w14:paraId="662BA1AC" w14:textId="3046B053" w:rsidR="00D441AC" w:rsidRPr="008056B3" w:rsidRDefault="00D441AC" w:rsidP="00E00819">
      <w:pPr>
        <w:ind w:leftChars="200" w:left="630" w:hangingChars="100" w:hanging="210"/>
        <w:rPr>
          <w:rFonts w:asciiTheme="minorEastAsia" w:eastAsiaTheme="minorEastAsia" w:hAnsiTheme="minorEastAsia"/>
        </w:rPr>
      </w:pPr>
      <w:r w:rsidRPr="008056B3">
        <w:rPr>
          <w:rFonts w:asciiTheme="minorEastAsia" w:eastAsiaTheme="minorEastAsia" w:hAnsiTheme="minorEastAsia" w:hint="eastAsia"/>
        </w:rPr>
        <w:t>費、農業集落排水施設使用料、公設浄化槽使用料</w:t>
      </w:r>
      <w:r w:rsidR="00E00819" w:rsidRPr="008056B3">
        <w:rPr>
          <w:rFonts w:asciiTheme="minorEastAsia" w:eastAsiaTheme="minorEastAsia" w:hAnsiTheme="minorEastAsia" w:hint="eastAsia"/>
        </w:rPr>
        <w:t>とする。</w:t>
      </w:r>
    </w:p>
    <w:p w14:paraId="6DB72924" w14:textId="04C7E417" w:rsidR="00772457" w:rsidRPr="006F6A54" w:rsidRDefault="007D3962" w:rsidP="003209AC">
      <w:pPr>
        <w:tabs>
          <w:tab w:val="left" w:pos="6060"/>
        </w:tabs>
        <w:rPr>
          <w:rFonts w:asciiTheme="minorEastAsia" w:eastAsiaTheme="minorEastAsia" w:hAnsiTheme="minorEastAsia"/>
        </w:rPr>
      </w:pPr>
      <w:r w:rsidRPr="006F6A54">
        <w:rPr>
          <w:rFonts w:asciiTheme="minorEastAsia" w:eastAsiaTheme="minorEastAsia" w:hAnsiTheme="minorEastAsia" w:hint="eastAsia"/>
        </w:rPr>
        <w:lastRenderedPageBreak/>
        <w:t>（</w:t>
      </w:r>
      <w:r w:rsidR="005B69F7">
        <w:rPr>
          <w:rFonts w:asciiTheme="minorEastAsia" w:eastAsiaTheme="minorEastAsia" w:hAnsiTheme="minorEastAsia" w:hint="eastAsia"/>
        </w:rPr>
        <w:t>３</w:t>
      </w:r>
      <w:r w:rsidRPr="006F6A54">
        <w:rPr>
          <w:rFonts w:asciiTheme="minorEastAsia" w:eastAsiaTheme="minorEastAsia" w:hAnsiTheme="minorEastAsia" w:hint="eastAsia"/>
        </w:rPr>
        <w:t>）</w:t>
      </w:r>
      <w:r w:rsidR="00772457" w:rsidRPr="006F6A54">
        <w:rPr>
          <w:rFonts w:asciiTheme="minorEastAsia" w:eastAsiaTheme="minorEastAsia" w:hAnsiTheme="minorEastAsia" w:hint="eastAsia"/>
        </w:rPr>
        <w:t>滞納整理</w:t>
      </w:r>
      <w:r w:rsidR="00C62B4C" w:rsidRPr="006F6A54">
        <w:rPr>
          <w:rFonts w:asciiTheme="minorEastAsia" w:eastAsiaTheme="minorEastAsia" w:hAnsiTheme="minorEastAsia" w:hint="eastAsia"/>
        </w:rPr>
        <w:t>関係業務</w:t>
      </w:r>
    </w:p>
    <w:p w14:paraId="26B22B0A" w14:textId="363F96BC" w:rsidR="00772457" w:rsidRPr="006F6A54" w:rsidRDefault="00772457" w:rsidP="00772457">
      <w:pPr>
        <w:ind w:firstLineChars="200" w:firstLine="420"/>
        <w:rPr>
          <w:rFonts w:asciiTheme="minorEastAsia" w:eastAsiaTheme="minorEastAsia" w:hAnsiTheme="minorEastAsia"/>
        </w:rPr>
      </w:pPr>
      <w:r w:rsidRPr="006F6A54">
        <w:rPr>
          <w:rFonts w:asciiTheme="minorEastAsia" w:eastAsiaTheme="minorEastAsia" w:hAnsiTheme="minorEastAsia" w:hint="eastAsia"/>
        </w:rPr>
        <w:t>ア　実態調査</w:t>
      </w:r>
      <w:r w:rsidR="00605E05" w:rsidRPr="006F6A54">
        <w:rPr>
          <w:rFonts w:asciiTheme="minorEastAsia" w:eastAsiaTheme="minorEastAsia" w:hAnsiTheme="minorEastAsia" w:hint="eastAsia"/>
        </w:rPr>
        <w:t>結果</w:t>
      </w:r>
      <w:bookmarkStart w:id="6" w:name="_Hlk152928875"/>
      <w:r w:rsidR="00605E05" w:rsidRPr="006F6A54">
        <w:rPr>
          <w:rFonts w:asciiTheme="minorEastAsia" w:eastAsiaTheme="minorEastAsia" w:hAnsiTheme="minorEastAsia" w:hint="eastAsia"/>
        </w:rPr>
        <w:t>入力業務</w:t>
      </w:r>
      <w:bookmarkEnd w:id="6"/>
      <w:r w:rsidRPr="006F6A54">
        <w:rPr>
          <w:rFonts w:asciiTheme="minorEastAsia" w:eastAsiaTheme="minorEastAsia" w:hAnsiTheme="minorEastAsia" w:hint="eastAsia"/>
        </w:rPr>
        <w:t xml:space="preserve">　</w:t>
      </w:r>
      <w:r w:rsidR="00680BA0" w:rsidRPr="006F6A54">
        <w:rPr>
          <w:rFonts w:asciiTheme="minorEastAsia" w:eastAsiaTheme="minorEastAsia" w:hAnsiTheme="minorEastAsia" w:hint="eastAsia"/>
        </w:rPr>
        <w:t>概ね</w:t>
      </w:r>
      <w:r w:rsidR="0090069A" w:rsidRPr="006F6A54">
        <w:rPr>
          <w:rFonts w:asciiTheme="minorEastAsia" w:eastAsiaTheme="minorEastAsia" w:hAnsiTheme="minorEastAsia" w:hint="eastAsia"/>
        </w:rPr>
        <w:t xml:space="preserve">　</w:t>
      </w:r>
      <w:r w:rsidRPr="006F6A54">
        <w:rPr>
          <w:rFonts w:asciiTheme="minorEastAsia" w:eastAsiaTheme="minorEastAsia" w:hAnsiTheme="minorEastAsia" w:hint="eastAsia"/>
        </w:rPr>
        <w:t>600件/年</w:t>
      </w:r>
    </w:p>
    <w:p w14:paraId="1C29D3E9" w14:textId="2AA6B0D4" w:rsidR="00240650" w:rsidRPr="006F6A54" w:rsidRDefault="00772457" w:rsidP="00772457">
      <w:pPr>
        <w:pStyle w:val="a9"/>
        <w:ind w:leftChars="200" w:hangingChars="200" w:hanging="420"/>
        <w:rPr>
          <w:rFonts w:asciiTheme="minorEastAsia" w:eastAsiaTheme="minorEastAsia" w:hAnsiTheme="minorEastAsia"/>
        </w:rPr>
      </w:pPr>
      <w:r w:rsidRPr="006F6A54">
        <w:rPr>
          <w:rFonts w:asciiTheme="minorEastAsia" w:eastAsiaTheme="minorEastAsia" w:hAnsiTheme="minorEastAsia" w:hint="eastAsia"/>
        </w:rPr>
        <w:t xml:space="preserve">　　発注者が提供する各種実態調査書の回答</w:t>
      </w:r>
      <w:r w:rsidR="007D3962" w:rsidRPr="006F6A54">
        <w:rPr>
          <w:rFonts w:asciiTheme="minorEastAsia" w:eastAsiaTheme="minorEastAsia" w:hAnsiTheme="minorEastAsia" w:hint="eastAsia"/>
        </w:rPr>
        <w:t>結果</w:t>
      </w:r>
      <w:r w:rsidRPr="006F6A54">
        <w:rPr>
          <w:rFonts w:asciiTheme="minorEastAsia" w:eastAsiaTheme="minorEastAsia" w:hAnsiTheme="minorEastAsia" w:hint="eastAsia"/>
        </w:rPr>
        <w:t>を</w:t>
      </w:r>
      <w:r w:rsidR="003E66A2" w:rsidRPr="006F6A54">
        <w:rPr>
          <w:rFonts w:asciiTheme="minorEastAsia" w:eastAsiaTheme="minorEastAsia" w:hAnsiTheme="minorEastAsia" w:hint="eastAsia"/>
        </w:rPr>
        <w:t>、</w:t>
      </w:r>
      <w:r w:rsidR="00240650" w:rsidRPr="006F6A54">
        <w:rPr>
          <w:rFonts w:asciiTheme="minorEastAsia" w:eastAsiaTheme="minorEastAsia" w:hAnsiTheme="minorEastAsia" w:hint="eastAsia"/>
        </w:rPr>
        <w:t>収納消込・滞納管理支援システムに入力</w:t>
      </w:r>
    </w:p>
    <w:p w14:paraId="0BB34ABE" w14:textId="77777777" w:rsidR="00772457" w:rsidRPr="006F6A54" w:rsidRDefault="00772457" w:rsidP="00240650">
      <w:pPr>
        <w:pStyle w:val="a9"/>
        <w:ind w:leftChars="300" w:hangingChars="100" w:hanging="210"/>
        <w:rPr>
          <w:rFonts w:asciiTheme="minorEastAsia" w:eastAsiaTheme="minorEastAsia" w:hAnsiTheme="minorEastAsia"/>
        </w:rPr>
      </w:pPr>
      <w:r w:rsidRPr="006F6A54">
        <w:rPr>
          <w:rFonts w:asciiTheme="minorEastAsia" w:eastAsiaTheme="minorEastAsia" w:hAnsiTheme="minorEastAsia" w:hint="eastAsia"/>
        </w:rPr>
        <w:t>する。</w:t>
      </w:r>
    </w:p>
    <w:p w14:paraId="78471E3B" w14:textId="1DB4A6A7" w:rsidR="00772457" w:rsidRPr="006F6A54" w:rsidRDefault="00772457" w:rsidP="00772457">
      <w:pPr>
        <w:autoSpaceDE w:val="0"/>
        <w:autoSpaceDN w:val="0"/>
        <w:ind w:firstLineChars="200" w:firstLine="420"/>
        <w:rPr>
          <w:rFonts w:asciiTheme="minorEastAsia" w:eastAsiaTheme="minorEastAsia" w:hAnsiTheme="minorEastAsia"/>
        </w:rPr>
      </w:pPr>
      <w:r w:rsidRPr="006F6A54">
        <w:rPr>
          <w:rFonts w:asciiTheme="minorEastAsia" w:eastAsiaTheme="minorEastAsia" w:hAnsiTheme="minorEastAsia" w:hint="eastAsia"/>
        </w:rPr>
        <w:t>イ　預金調査</w:t>
      </w:r>
      <w:r w:rsidR="00605E05" w:rsidRPr="006F6A54">
        <w:rPr>
          <w:rFonts w:asciiTheme="minorEastAsia" w:eastAsiaTheme="minorEastAsia" w:hAnsiTheme="minorEastAsia" w:hint="eastAsia"/>
        </w:rPr>
        <w:t>結果入力業務</w:t>
      </w:r>
      <w:r w:rsidRPr="006F6A54">
        <w:rPr>
          <w:rFonts w:asciiTheme="minorEastAsia" w:eastAsiaTheme="minorEastAsia" w:hAnsiTheme="minorEastAsia" w:hint="eastAsia"/>
        </w:rPr>
        <w:t xml:space="preserve">　</w:t>
      </w:r>
      <w:r w:rsidR="00680BA0" w:rsidRPr="006F6A54">
        <w:rPr>
          <w:rFonts w:asciiTheme="minorEastAsia" w:eastAsiaTheme="minorEastAsia" w:hAnsiTheme="minorEastAsia" w:hint="eastAsia"/>
        </w:rPr>
        <w:t>概ね</w:t>
      </w:r>
      <w:r w:rsidR="0090069A" w:rsidRPr="006F6A54">
        <w:rPr>
          <w:rFonts w:asciiTheme="minorEastAsia" w:eastAsiaTheme="minorEastAsia" w:hAnsiTheme="minorEastAsia" w:hint="eastAsia"/>
        </w:rPr>
        <w:t xml:space="preserve">　</w:t>
      </w:r>
      <w:r w:rsidR="003E66A2" w:rsidRPr="006F6A54">
        <w:rPr>
          <w:rFonts w:asciiTheme="minorEastAsia" w:eastAsiaTheme="minorEastAsia" w:hAnsiTheme="minorEastAsia" w:hint="eastAsia"/>
        </w:rPr>
        <w:t>3</w:t>
      </w:r>
      <w:r w:rsidR="0090069A" w:rsidRPr="006F6A54">
        <w:rPr>
          <w:rFonts w:asciiTheme="minorEastAsia" w:eastAsiaTheme="minorEastAsia" w:hAnsiTheme="minorEastAsia" w:hint="eastAsia"/>
        </w:rPr>
        <w:t>0</w:t>
      </w:r>
      <w:r w:rsidR="003E66A2" w:rsidRPr="006F6A54">
        <w:rPr>
          <w:rFonts w:asciiTheme="minorEastAsia" w:eastAsiaTheme="minorEastAsia" w:hAnsiTheme="minorEastAsia" w:hint="eastAsia"/>
        </w:rPr>
        <w:t>,000</w:t>
      </w:r>
      <w:r w:rsidRPr="006F6A54">
        <w:rPr>
          <w:rFonts w:asciiTheme="minorEastAsia" w:eastAsiaTheme="minorEastAsia" w:hAnsiTheme="minorEastAsia" w:hint="eastAsia"/>
        </w:rPr>
        <w:t>件/年</w:t>
      </w:r>
    </w:p>
    <w:p w14:paraId="5D47FBEE" w14:textId="0900EBF2" w:rsidR="001F1BA5" w:rsidRPr="006F6A54" w:rsidRDefault="00772457" w:rsidP="006F6A54">
      <w:pPr>
        <w:pStyle w:val="a9"/>
        <w:autoSpaceDE w:val="0"/>
        <w:autoSpaceDN w:val="0"/>
        <w:ind w:leftChars="300" w:left="630" w:firstLineChars="100" w:firstLine="210"/>
        <w:rPr>
          <w:rFonts w:asciiTheme="minorEastAsia" w:eastAsiaTheme="minorEastAsia" w:hAnsiTheme="minorEastAsia"/>
        </w:rPr>
      </w:pPr>
      <w:r w:rsidRPr="006C291C">
        <w:rPr>
          <w:rFonts w:asciiTheme="minorEastAsia" w:eastAsiaTheme="minorEastAsia" w:hAnsiTheme="minorEastAsia" w:hint="eastAsia"/>
          <w:szCs w:val="21"/>
        </w:rPr>
        <w:t>発注者が提供した預貯金調査の回答結果を</w:t>
      </w:r>
      <w:r w:rsidR="003E66A2" w:rsidRPr="006C291C">
        <w:rPr>
          <w:rFonts w:asciiTheme="minorEastAsia" w:eastAsiaTheme="minorEastAsia" w:hAnsiTheme="minorEastAsia" w:hint="eastAsia"/>
          <w:szCs w:val="21"/>
        </w:rPr>
        <w:t>、</w:t>
      </w:r>
      <w:r w:rsidR="007D3962" w:rsidRPr="006C291C">
        <w:rPr>
          <w:rFonts w:asciiTheme="minorEastAsia" w:eastAsiaTheme="minorEastAsia" w:hAnsiTheme="minorEastAsia" w:hint="eastAsia"/>
          <w:szCs w:val="21"/>
        </w:rPr>
        <w:t xml:space="preserve"> </w:t>
      </w:r>
      <w:r w:rsidR="00240650" w:rsidRPr="006C291C">
        <w:rPr>
          <w:rFonts w:asciiTheme="minorEastAsia" w:eastAsiaTheme="minorEastAsia" w:hAnsiTheme="minorEastAsia" w:hint="eastAsia"/>
        </w:rPr>
        <w:t>収納消込・滞納管理支援システム</w:t>
      </w:r>
      <w:r w:rsidRPr="006C291C">
        <w:rPr>
          <w:rFonts w:asciiTheme="minorEastAsia" w:eastAsiaTheme="minorEastAsia" w:hAnsiTheme="minorEastAsia" w:hint="eastAsia"/>
          <w:szCs w:val="21"/>
        </w:rPr>
        <w:t>に入力する。</w:t>
      </w:r>
      <w:r w:rsidRPr="006C291C">
        <w:rPr>
          <w:rFonts w:asciiTheme="minorEastAsia" w:eastAsiaTheme="minorEastAsia" w:hAnsiTheme="minorEastAsia" w:hint="eastAsia"/>
        </w:rPr>
        <w:t xml:space="preserve">　</w:t>
      </w:r>
    </w:p>
    <w:p w14:paraId="474F7603" w14:textId="31A191F3" w:rsidR="00D90F8E" w:rsidRPr="006F6A54" w:rsidRDefault="00D90F8E" w:rsidP="00363806">
      <w:pPr>
        <w:autoSpaceDE w:val="0"/>
        <w:autoSpaceDN w:val="0"/>
        <w:ind w:firstLineChars="200" w:firstLine="420"/>
        <w:rPr>
          <w:rFonts w:asciiTheme="minorEastAsia" w:eastAsiaTheme="minorEastAsia" w:hAnsiTheme="minorEastAsia"/>
        </w:rPr>
      </w:pPr>
      <w:r w:rsidRPr="006F6A54">
        <w:rPr>
          <w:rFonts w:asciiTheme="minorEastAsia" w:eastAsiaTheme="minorEastAsia" w:hAnsiTheme="minorEastAsia" w:hint="eastAsia"/>
        </w:rPr>
        <w:t>ウ　相続人調査　概ね</w:t>
      </w:r>
      <w:r w:rsidR="0090069A" w:rsidRPr="006F6A54">
        <w:rPr>
          <w:rFonts w:asciiTheme="minorEastAsia" w:eastAsiaTheme="minorEastAsia" w:hAnsiTheme="minorEastAsia" w:hint="eastAsia"/>
        </w:rPr>
        <w:t xml:space="preserve">　</w:t>
      </w:r>
      <w:r w:rsidRPr="006F6A54">
        <w:rPr>
          <w:rFonts w:asciiTheme="minorEastAsia" w:eastAsiaTheme="minorEastAsia" w:hAnsiTheme="minorEastAsia" w:hint="eastAsia"/>
        </w:rPr>
        <w:t>３件/年</w:t>
      </w:r>
    </w:p>
    <w:p w14:paraId="4BEFD87F" w14:textId="1CBFDC40" w:rsidR="00D90F8E" w:rsidRPr="006F6A54" w:rsidRDefault="00D90F8E" w:rsidP="006E68ED">
      <w:pPr>
        <w:autoSpaceDE w:val="0"/>
        <w:autoSpaceDN w:val="0"/>
        <w:ind w:firstLineChars="400" w:firstLine="840"/>
        <w:rPr>
          <w:rFonts w:asciiTheme="minorEastAsia" w:eastAsiaTheme="minorEastAsia" w:hAnsiTheme="minorEastAsia"/>
        </w:rPr>
      </w:pPr>
      <w:r w:rsidRPr="006F6A54">
        <w:rPr>
          <w:rFonts w:asciiTheme="minorEastAsia" w:eastAsiaTheme="minorEastAsia" w:hAnsiTheme="minorEastAsia" w:hint="eastAsia"/>
        </w:rPr>
        <w:t>発注者が提供した死亡者の相続人調査を行い、相関図の作成、相続放棄照会を行う。</w:t>
      </w:r>
    </w:p>
    <w:p w14:paraId="691D50B0" w14:textId="20A747F3" w:rsidR="00772457" w:rsidRPr="006F6A54" w:rsidRDefault="007D3962" w:rsidP="003209AC">
      <w:pPr>
        <w:ind w:leftChars="4" w:left="428" w:hangingChars="200" w:hanging="420"/>
        <w:rPr>
          <w:rFonts w:ascii="ＭＳ 明朝" w:hAnsi="ＭＳ 明朝"/>
        </w:rPr>
      </w:pPr>
      <w:r w:rsidRPr="006F6A54">
        <w:rPr>
          <w:rFonts w:asciiTheme="minorEastAsia" w:eastAsiaTheme="minorEastAsia" w:hAnsiTheme="minorEastAsia" w:hint="eastAsia"/>
        </w:rPr>
        <w:t>（</w:t>
      </w:r>
      <w:r w:rsidR="005B69F7">
        <w:rPr>
          <w:rFonts w:asciiTheme="minorEastAsia" w:eastAsiaTheme="minorEastAsia" w:hAnsiTheme="minorEastAsia" w:hint="eastAsia"/>
        </w:rPr>
        <w:t>４</w:t>
      </w:r>
      <w:r w:rsidRPr="006F6A54">
        <w:rPr>
          <w:rFonts w:asciiTheme="minorEastAsia" w:eastAsiaTheme="minorEastAsia" w:hAnsiTheme="minorEastAsia" w:hint="eastAsia"/>
        </w:rPr>
        <w:t>）</w:t>
      </w:r>
      <w:r w:rsidR="00772457" w:rsidRPr="006F6A54">
        <w:rPr>
          <w:rFonts w:asciiTheme="minorEastAsia" w:eastAsiaTheme="minorEastAsia" w:hAnsiTheme="minorEastAsia" w:hint="eastAsia"/>
        </w:rPr>
        <w:t xml:space="preserve">市・県民税 (普通徴収) </w:t>
      </w:r>
      <w:r w:rsidR="003E66A2" w:rsidRPr="006F6A54">
        <w:rPr>
          <w:rFonts w:asciiTheme="minorEastAsia" w:eastAsiaTheme="minorEastAsia" w:hAnsiTheme="minorEastAsia" w:hint="eastAsia"/>
        </w:rPr>
        <w:t>、</w:t>
      </w:r>
      <w:r w:rsidR="00772457" w:rsidRPr="006F6A54">
        <w:rPr>
          <w:rFonts w:asciiTheme="minorEastAsia" w:eastAsiaTheme="minorEastAsia" w:hAnsiTheme="minorEastAsia" w:hint="eastAsia"/>
        </w:rPr>
        <w:t>固定資産税・都市計画税</w:t>
      </w:r>
      <w:r w:rsidR="003E66A2" w:rsidRPr="006F6A54">
        <w:rPr>
          <w:rFonts w:asciiTheme="minorEastAsia" w:eastAsiaTheme="minorEastAsia" w:hAnsiTheme="minorEastAsia" w:hint="eastAsia"/>
        </w:rPr>
        <w:t>、</w:t>
      </w:r>
      <w:r w:rsidR="00772457" w:rsidRPr="006F6A54">
        <w:rPr>
          <w:rFonts w:asciiTheme="minorEastAsia" w:eastAsiaTheme="minorEastAsia" w:hAnsiTheme="minorEastAsia" w:hint="eastAsia"/>
        </w:rPr>
        <w:t>軽自動車税及び国民健康保険税 (普通徴収) の</w:t>
      </w:r>
      <w:r w:rsidR="00772457" w:rsidRPr="006F6A54">
        <w:rPr>
          <w:rFonts w:ascii="ＭＳ 明朝" w:hAnsi="ＭＳ 明朝" w:hint="eastAsia"/>
        </w:rPr>
        <w:t>督促状及び催告状の発送</w:t>
      </w:r>
      <w:r w:rsidR="00C245BD" w:rsidRPr="006F6A54">
        <w:rPr>
          <w:rFonts w:asciiTheme="minorEastAsia" w:eastAsiaTheme="minorEastAsia" w:hAnsiTheme="minorEastAsia" w:hint="eastAsia"/>
        </w:rPr>
        <w:t>関係業務</w:t>
      </w:r>
    </w:p>
    <w:p w14:paraId="24AD5ADD" w14:textId="09826B87" w:rsidR="007D3962" w:rsidRPr="006F6A54" w:rsidRDefault="00772457" w:rsidP="007D3962">
      <w:pPr>
        <w:ind w:firstLineChars="100" w:firstLine="210"/>
        <w:rPr>
          <w:rFonts w:asciiTheme="minorEastAsia" w:eastAsiaTheme="minorEastAsia" w:hAnsiTheme="minorEastAsia"/>
        </w:rPr>
      </w:pPr>
      <w:r w:rsidRPr="006F6A54">
        <w:rPr>
          <w:rFonts w:asciiTheme="minorEastAsia" w:eastAsiaTheme="minorEastAsia" w:hAnsiTheme="minorEastAsia" w:hint="eastAsia"/>
        </w:rPr>
        <w:t xml:space="preserve">　　履行場所は</w:t>
      </w:r>
      <w:r w:rsidR="00380DEA" w:rsidRPr="006F6A54">
        <w:rPr>
          <w:rFonts w:asciiTheme="minorEastAsia" w:eastAsiaTheme="minorEastAsia" w:hAnsiTheme="minorEastAsia" w:hint="eastAsia"/>
        </w:rPr>
        <w:t>２</w:t>
      </w:r>
      <w:r w:rsidRPr="006F6A54">
        <w:rPr>
          <w:rFonts w:asciiTheme="minorEastAsia" w:eastAsiaTheme="minorEastAsia" w:hAnsiTheme="minorEastAsia" w:hint="eastAsia"/>
        </w:rPr>
        <w:t>の (</w:t>
      </w:r>
      <w:r w:rsidR="00380DEA" w:rsidRPr="006F6A54">
        <w:rPr>
          <w:rFonts w:asciiTheme="minorEastAsia" w:eastAsiaTheme="minorEastAsia" w:hAnsiTheme="minorEastAsia" w:hint="eastAsia"/>
        </w:rPr>
        <w:t>３</w:t>
      </w:r>
      <w:r w:rsidRPr="006F6A54">
        <w:rPr>
          <w:rFonts w:asciiTheme="minorEastAsia" w:eastAsiaTheme="minorEastAsia" w:hAnsiTheme="minorEastAsia" w:hint="eastAsia"/>
        </w:rPr>
        <w:t xml:space="preserve">) </w:t>
      </w:r>
      <w:r w:rsidR="00380DEA" w:rsidRPr="006F6A54">
        <w:rPr>
          <w:rFonts w:asciiTheme="minorEastAsia" w:eastAsiaTheme="minorEastAsia" w:hAnsiTheme="minorEastAsia" w:hint="eastAsia"/>
        </w:rPr>
        <w:t>イ及びウ</w:t>
      </w:r>
      <w:r w:rsidRPr="006F6A54">
        <w:rPr>
          <w:rFonts w:asciiTheme="minorEastAsia" w:eastAsiaTheme="minorEastAsia" w:hAnsiTheme="minorEastAsia" w:hint="eastAsia"/>
        </w:rPr>
        <w:t xml:space="preserve">とする。　</w:t>
      </w:r>
    </w:p>
    <w:p w14:paraId="6ED318DB" w14:textId="36FE1EE0" w:rsidR="00363806" w:rsidRPr="006F6A54" w:rsidRDefault="00363806" w:rsidP="00363806">
      <w:pPr>
        <w:rPr>
          <w:rFonts w:asciiTheme="minorEastAsia" w:eastAsiaTheme="minorEastAsia" w:hAnsiTheme="minorEastAsia"/>
        </w:rPr>
      </w:pPr>
      <w:r w:rsidRPr="006F6A54">
        <w:rPr>
          <w:rFonts w:asciiTheme="minorEastAsia" w:eastAsiaTheme="minorEastAsia" w:hAnsiTheme="minorEastAsia" w:hint="eastAsia"/>
        </w:rPr>
        <w:t>（</w:t>
      </w:r>
      <w:r w:rsidR="005B69F7">
        <w:rPr>
          <w:rFonts w:asciiTheme="minorEastAsia" w:eastAsiaTheme="minorEastAsia" w:hAnsiTheme="minorEastAsia" w:hint="eastAsia"/>
        </w:rPr>
        <w:t>５</w:t>
      </w:r>
      <w:r w:rsidRPr="006F6A54">
        <w:rPr>
          <w:rFonts w:asciiTheme="minorEastAsia" w:eastAsiaTheme="minorEastAsia" w:hAnsiTheme="minorEastAsia" w:hint="eastAsia"/>
        </w:rPr>
        <w:t xml:space="preserve">）所得申告勧奨 </w:t>
      </w:r>
    </w:p>
    <w:p w14:paraId="336D8544" w14:textId="7D0F69B1" w:rsidR="00363806" w:rsidRPr="006F6A54" w:rsidRDefault="008056B3" w:rsidP="00F073E2">
      <w:pPr>
        <w:ind w:leftChars="202" w:left="424" w:firstLineChars="100" w:firstLine="210"/>
        <w:rPr>
          <w:rFonts w:asciiTheme="minorEastAsia" w:eastAsiaTheme="minorEastAsia" w:hAnsiTheme="minorEastAsia"/>
        </w:rPr>
      </w:pPr>
      <w:r w:rsidRPr="00012355">
        <w:rPr>
          <w:rFonts w:asciiTheme="minorEastAsia" w:eastAsiaTheme="minorEastAsia" w:hAnsiTheme="minorEastAsia" w:hint="eastAsia"/>
        </w:rPr>
        <w:t>電話による</w:t>
      </w:r>
      <w:r w:rsidR="00F073E2" w:rsidRPr="00012355">
        <w:rPr>
          <w:rStyle w:val="ab"/>
          <w:rFonts w:hint="eastAsia"/>
          <w:i w:val="0"/>
          <w:iCs w:val="0"/>
        </w:rPr>
        <w:t>納付勧</w:t>
      </w:r>
      <w:r w:rsidR="00F073E2" w:rsidRPr="006F6A54">
        <w:rPr>
          <w:rStyle w:val="ab"/>
          <w:rFonts w:hint="eastAsia"/>
          <w:i w:val="0"/>
          <w:iCs w:val="0"/>
        </w:rPr>
        <w:t>奨対象者のうち</w:t>
      </w:r>
      <w:r w:rsidR="00605E05" w:rsidRPr="006F6A54">
        <w:rPr>
          <w:rStyle w:val="ab"/>
          <w:rFonts w:hint="eastAsia"/>
          <w:i w:val="0"/>
          <w:iCs w:val="0"/>
        </w:rPr>
        <w:t>、</w:t>
      </w:r>
      <w:r w:rsidR="00363806" w:rsidRPr="006F6A54">
        <w:rPr>
          <w:rFonts w:asciiTheme="minorEastAsia" w:eastAsiaTheme="minorEastAsia" w:hAnsiTheme="minorEastAsia" w:hint="eastAsia"/>
        </w:rPr>
        <w:t>発注者が提供する未申告世帯に申告を促す。</w:t>
      </w:r>
    </w:p>
    <w:p w14:paraId="7079218A" w14:textId="7C98FB04" w:rsidR="00C75B21" w:rsidRPr="008056B3" w:rsidRDefault="00C75B21" w:rsidP="00C75B21">
      <w:pPr>
        <w:rPr>
          <w:rFonts w:asciiTheme="minorEastAsia" w:eastAsiaTheme="minorEastAsia" w:hAnsiTheme="minorEastAsia"/>
        </w:rPr>
      </w:pPr>
      <w:r w:rsidRPr="008056B3">
        <w:rPr>
          <w:rFonts w:asciiTheme="minorEastAsia" w:eastAsiaTheme="minorEastAsia" w:hAnsiTheme="minorEastAsia" w:hint="eastAsia"/>
        </w:rPr>
        <w:t>（</w:t>
      </w:r>
      <w:r w:rsidR="005B69F7" w:rsidRPr="008056B3">
        <w:rPr>
          <w:rFonts w:asciiTheme="minorEastAsia" w:eastAsiaTheme="minorEastAsia" w:hAnsiTheme="minorEastAsia" w:hint="eastAsia"/>
        </w:rPr>
        <w:t>６</w:t>
      </w:r>
      <w:r w:rsidRPr="008056B3">
        <w:rPr>
          <w:rFonts w:asciiTheme="minorEastAsia" w:eastAsiaTheme="minorEastAsia" w:hAnsiTheme="minorEastAsia" w:hint="eastAsia"/>
        </w:rPr>
        <w:t>）口座振替依頼に係る電話問合わせ受付</w:t>
      </w:r>
      <w:r w:rsidR="005B69F7" w:rsidRPr="008056B3">
        <w:rPr>
          <w:rFonts w:asciiTheme="minorEastAsia" w:eastAsiaTheme="minorEastAsia" w:hAnsiTheme="minorEastAsia" w:hint="eastAsia"/>
        </w:rPr>
        <w:t>業務</w:t>
      </w:r>
    </w:p>
    <w:p w14:paraId="022F92B9" w14:textId="77777777" w:rsidR="00772457" w:rsidRPr="006F6A54" w:rsidRDefault="00772457" w:rsidP="00937120">
      <w:pPr>
        <w:rPr>
          <w:rFonts w:asciiTheme="minorEastAsia" w:eastAsiaTheme="minorEastAsia" w:hAnsiTheme="minorEastAsia"/>
        </w:rPr>
      </w:pPr>
    </w:p>
    <w:bookmarkEnd w:id="0"/>
    <w:bookmarkEnd w:id="1"/>
    <w:bookmarkEnd w:id="2"/>
    <w:p w14:paraId="761C6B4A" w14:textId="27369FDE" w:rsidR="00937120" w:rsidRPr="006C291C" w:rsidRDefault="001B76CB" w:rsidP="00937120">
      <w:pPr>
        <w:ind w:left="283" w:hangingChars="135" w:hanging="283"/>
        <w:rPr>
          <w:rFonts w:asciiTheme="minorEastAsia" w:eastAsiaTheme="minorEastAsia" w:hAnsiTheme="minorEastAsia"/>
        </w:rPr>
      </w:pPr>
      <w:r>
        <w:rPr>
          <w:rFonts w:asciiTheme="minorEastAsia" w:eastAsiaTheme="minorEastAsia" w:hAnsiTheme="minorEastAsia" w:hint="eastAsia"/>
        </w:rPr>
        <w:t>４</w:t>
      </w:r>
      <w:r w:rsidR="00937120" w:rsidRPr="006C291C">
        <w:rPr>
          <w:rFonts w:asciiTheme="minorEastAsia" w:eastAsiaTheme="minorEastAsia" w:hAnsiTheme="minorEastAsia" w:hint="eastAsia"/>
        </w:rPr>
        <w:t xml:space="preserve">　業務実施体制</w:t>
      </w:r>
    </w:p>
    <w:p w14:paraId="3B4CFCE8" w14:textId="77777777" w:rsidR="00937120" w:rsidRPr="006C291C" w:rsidRDefault="00937120" w:rsidP="003209AC">
      <w:pPr>
        <w:rPr>
          <w:rFonts w:asciiTheme="minorEastAsia" w:eastAsiaTheme="minorEastAsia" w:hAnsiTheme="minorEastAsia"/>
        </w:rPr>
      </w:pPr>
      <w:r w:rsidRPr="006C291C">
        <w:rPr>
          <w:rFonts w:asciiTheme="minorEastAsia" w:eastAsiaTheme="minorEastAsia" w:hAnsiTheme="minorEastAsia" w:hint="eastAsia"/>
        </w:rPr>
        <w:t>（１）業務責任者及び副業務責任者の配置</w:t>
      </w:r>
    </w:p>
    <w:p w14:paraId="138F26FA" w14:textId="3CBBEA19" w:rsidR="00F37408" w:rsidRPr="006C291C" w:rsidRDefault="00937120" w:rsidP="00F37408">
      <w:pPr>
        <w:ind w:leftChars="200" w:left="630" w:hangingChars="100" w:hanging="210"/>
        <w:rPr>
          <w:rFonts w:asciiTheme="minorEastAsia" w:eastAsiaTheme="minorEastAsia" w:hAnsiTheme="minorEastAsia"/>
        </w:rPr>
      </w:pPr>
      <w:r w:rsidRPr="006C291C">
        <w:rPr>
          <w:rFonts w:asciiTheme="minorEastAsia" w:eastAsiaTheme="minorEastAsia" w:hAnsiTheme="minorEastAsia" w:hint="eastAsia"/>
        </w:rPr>
        <w:t>ア　受注者は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本委託業務を履行するにあたり</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履行場所ごとに業務責任者を配置することとする。</w:t>
      </w:r>
      <w:r w:rsidR="00F37408" w:rsidRPr="006C291C">
        <w:rPr>
          <w:rFonts w:asciiTheme="minorEastAsia" w:eastAsiaTheme="minorEastAsia" w:hAnsiTheme="minorEastAsia" w:hint="eastAsia"/>
        </w:rPr>
        <w:t>ただし</w:t>
      </w:r>
      <w:r w:rsidR="003E66A2" w:rsidRPr="006C291C">
        <w:rPr>
          <w:rFonts w:asciiTheme="minorEastAsia" w:eastAsiaTheme="minorEastAsia" w:hAnsiTheme="minorEastAsia" w:hint="eastAsia"/>
        </w:rPr>
        <w:t>、</w:t>
      </w:r>
      <w:r w:rsidR="00F37408" w:rsidRPr="006C291C">
        <w:rPr>
          <w:rFonts w:asciiTheme="minorEastAsia" w:eastAsiaTheme="minorEastAsia" w:hAnsiTheme="minorEastAsia" w:hint="eastAsia"/>
        </w:rPr>
        <w:t>履行場所を行き来することができる２の (３)イ及びウにて同日に業務を行う場合は</w:t>
      </w:r>
      <w:r w:rsidR="003E66A2" w:rsidRPr="006C291C">
        <w:rPr>
          <w:rFonts w:asciiTheme="minorEastAsia" w:eastAsiaTheme="minorEastAsia" w:hAnsiTheme="minorEastAsia" w:hint="eastAsia"/>
        </w:rPr>
        <w:t>、</w:t>
      </w:r>
      <w:r w:rsidR="00F37408" w:rsidRPr="006C291C">
        <w:rPr>
          <w:rFonts w:asciiTheme="minorEastAsia" w:eastAsiaTheme="minorEastAsia" w:hAnsiTheme="minorEastAsia" w:hint="eastAsia"/>
        </w:rPr>
        <w:t>いずれかの履行場所に配置すれば足りることとする。</w:t>
      </w:r>
    </w:p>
    <w:p w14:paraId="75D6FE5D" w14:textId="77777777" w:rsidR="00937120" w:rsidRPr="006C291C" w:rsidRDefault="00937120" w:rsidP="00F37408">
      <w:pPr>
        <w:ind w:firstLineChars="200" w:firstLine="420"/>
        <w:rPr>
          <w:rFonts w:asciiTheme="minorEastAsia" w:eastAsiaTheme="minorEastAsia" w:hAnsiTheme="minorEastAsia"/>
        </w:rPr>
      </w:pPr>
      <w:r w:rsidRPr="006C291C">
        <w:rPr>
          <w:rFonts w:asciiTheme="minorEastAsia" w:eastAsiaTheme="minorEastAsia" w:hAnsiTheme="minorEastAsia" w:hint="eastAsia"/>
        </w:rPr>
        <w:t>イ　業務責任者が不在の場合は副業務責任者がその業務を代行できることとする。</w:t>
      </w:r>
    </w:p>
    <w:p w14:paraId="53E922CE" w14:textId="77777777" w:rsidR="00937120" w:rsidRPr="006C291C" w:rsidRDefault="00937120" w:rsidP="003209AC">
      <w:pPr>
        <w:rPr>
          <w:rFonts w:asciiTheme="minorEastAsia" w:eastAsiaTheme="minorEastAsia" w:hAnsiTheme="minorEastAsia"/>
        </w:rPr>
      </w:pPr>
      <w:r w:rsidRPr="006C291C">
        <w:rPr>
          <w:rFonts w:asciiTheme="minorEastAsia" w:eastAsiaTheme="minorEastAsia" w:hAnsiTheme="minorEastAsia" w:hint="eastAsia"/>
        </w:rPr>
        <w:t>（２）業務責任者　１名</w:t>
      </w:r>
    </w:p>
    <w:p w14:paraId="31E91DC4" w14:textId="6653B594" w:rsidR="00937120" w:rsidRPr="006C291C" w:rsidRDefault="00937120" w:rsidP="003209AC">
      <w:pPr>
        <w:ind w:leftChars="200" w:left="630" w:hangingChars="100" w:hanging="210"/>
        <w:rPr>
          <w:rFonts w:asciiTheme="minorEastAsia" w:eastAsiaTheme="minorEastAsia" w:hAnsiTheme="minorEastAsia"/>
        </w:rPr>
      </w:pPr>
      <w:r w:rsidRPr="006C291C">
        <w:rPr>
          <w:rFonts w:asciiTheme="minorEastAsia" w:eastAsiaTheme="minorEastAsia" w:hAnsiTheme="minorEastAsia" w:hint="eastAsia"/>
        </w:rPr>
        <w:t>ア　業務の総括及び管理を行うとともに業務従事者の指揮監督を行い</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業務責任者として全体統括を行う。</w:t>
      </w:r>
    </w:p>
    <w:p w14:paraId="5727B561" w14:textId="0897EC17" w:rsidR="00937120" w:rsidRPr="006C291C" w:rsidRDefault="00937120" w:rsidP="003209AC">
      <w:pPr>
        <w:ind w:leftChars="200" w:left="630" w:hangingChars="100" w:hanging="210"/>
        <w:rPr>
          <w:rFonts w:asciiTheme="minorEastAsia" w:eastAsiaTheme="minorEastAsia" w:hAnsiTheme="minorEastAsia"/>
        </w:rPr>
      </w:pPr>
      <w:r w:rsidRPr="006C291C">
        <w:rPr>
          <w:rFonts w:asciiTheme="minorEastAsia" w:eastAsiaTheme="minorEastAsia" w:hAnsiTheme="minorEastAsia" w:hint="eastAsia"/>
        </w:rPr>
        <w:t>イ　業務責任者は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自治体における同種の業務における責任者としての実務経験を３年以上有し</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電話応対及び個人情報保護に関する研修を受けていること。</w:t>
      </w:r>
    </w:p>
    <w:p w14:paraId="29662787" w14:textId="77777777" w:rsidR="00937120" w:rsidRPr="006C291C" w:rsidRDefault="00937120" w:rsidP="003209AC">
      <w:pPr>
        <w:rPr>
          <w:rFonts w:asciiTheme="minorEastAsia" w:eastAsiaTheme="minorEastAsia" w:hAnsiTheme="minorEastAsia"/>
          <w:b/>
        </w:rPr>
      </w:pPr>
      <w:r w:rsidRPr="006C291C">
        <w:rPr>
          <w:rFonts w:asciiTheme="minorEastAsia" w:eastAsiaTheme="minorEastAsia" w:hAnsiTheme="minorEastAsia" w:hint="eastAsia"/>
        </w:rPr>
        <w:t>（３）副業務責任者　１名</w:t>
      </w:r>
    </w:p>
    <w:p w14:paraId="4F071EFD" w14:textId="4F8E56C3" w:rsidR="00937120" w:rsidRPr="006C291C" w:rsidRDefault="00937120" w:rsidP="003209AC">
      <w:pPr>
        <w:ind w:firstLineChars="200" w:firstLine="420"/>
        <w:rPr>
          <w:rFonts w:asciiTheme="minorEastAsia" w:eastAsiaTheme="minorEastAsia" w:hAnsiTheme="minorEastAsia"/>
        </w:rPr>
      </w:pPr>
      <w:r w:rsidRPr="006C291C">
        <w:rPr>
          <w:rFonts w:asciiTheme="minorEastAsia" w:eastAsiaTheme="minorEastAsia" w:hAnsiTheme="minorEastAsia" w:hint="eastAsia"/>
        </w:rPr>
        <w:t xml:space="preserve">　業務責任者が不在の場合</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それに代わって業務を行う。</w:t>
      </w:r>
    </w:p>
    <w:p w14:paraId="5F3CAB8C" w14:textId="33520280" w:rsidR="00937120" w:rsidRPr="006F6A54" w:rsidRDefault="00937120" w:rsidP="003209AC">
      <w:pPr>
        <w:autoSpaceDE w:val="0"/>
        <w:autoSpaceDN w:val="0"/>
        <w:rPr>
          <w:rFonts w:asciiTheme="minorEastAsia" w:eastAsiaTheme="minorEastAsia" w:hAnsiTheme="minorEastAsia"/>
          <w:b/>
          <w:bCs/>
          <w:strike/>
        </w:rPr>
      </w:pPr>
      <w:r w:rsidRPr="006C291C">
        <w:rPr>
          <w:rFonts w:asciiTheme="minorEastAsia" w:eastAsiaTheme="minorEastAsia" w:hAnsiTheme="minorEastAsia" w:hint="eastAsia"/>
        </w:rPr>
        <w:t xml:space="preserve">（４）業務従事者　</w:t>
      </w:r>
      <w:r w:rsidRPr="006F6A54">
        <w:rPr>
          <w:rFonts w:asciiTheme="minorEastAsia" w:eastAsiaTheme="minorEastAsia" w:hAnsiTheme="minorEastAsia" w:hint="eastAsia"/>
        </w:rPr>
        <w:t xml:space="preserve">　</w:t>
      </w:r>
      <w:r w:rsidR="00CF0D00" w:rsidRPr="006F6A54">
        <w:rPr>
          <w:rFonts w:asciiTheme="minorEastAsia" w:eastAsiaTheme="minorEastAsia" w:hAnsiTheme="minorEastAsia" w:hint="eastAsia"/>
        </w:rPr>
        <w:t>常時４名程度</w:t>
      </w:r>
    </w:p>
    <w:p w14:paraId="358DF952" w14:textId="0EC9E3D8" w:rsidR="00937120" w:rsidRPr="006C291C" w:rsidRDefault="00937120" w:rsidP="003209AC">
      <w:pPr>
        <w:ind w:leftChars="216" w:left="664" w:hangingChars="100" w:hanging="210"/>
        <w:rPr>
          <w:rFonts w:asciiTheme="minorEastAsia" w:eastAsiaTheme="minorEastAsia" w:hAnsiTheme="minorEastAsia"/>
        </w:rPr>
      </w:pPr>
      <w:r w:rsidRPr="006C291C">
        <w:rPr>
          <w:rFonts w:asciiTheme="minorEastAsia" w:eastAsiaTheme="minorEastAsia" w:hAnsiTheme="minorEastAsia" w:hint="eastAsia"/>
        </w:rPr>
        <w:t>ア　納付勧奨業務の業務従事者は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滞納者 (債務者を含む。) に対する納付勧奨業務の職務経験を１年以上有し</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又は発注者が同等の能力があると認めた者で</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納付勧奨業務に精通した者</w:t>
      </w:r>
      <w:r w:rsidR="002A4BE0" w:rsidRPr="006C291C">
        <w:rPr>
          <w:rFonts w:asciiTheme="minorEastAsia" w:eastAsiaTheme="minorEastAsia" w:hAnsiTheme="minorEastAsia" w:hint="eastAsia"/>
        </w:rPr>
        <w:t>であること</w:t>
      </w:r>
      <w:r w:rsidRPr="006C291C">
        <w:rPr>
          <w:rFonts w:asciiTheme="minorEastAsia" w:eastAsiaTheme="minorEastAsia" w:hAnsiTheme="minorEastAsia" w:hint="eastAsia"/>
        </w:rPr>
        <w:t>。</w:t>
      </w:r>
    </w:p>
    <w:p w14:paraId="22A28200" w14:textId="31B79782" w:rsidR="00937120" w:rsidRPr="006C291C" w:rsidRDefault="00937120" w:rsidP="003209AC">
      <w:pPr>
        <w:ind w:firstLineChars="200" w:firstLine="420"/>
        <w:rPr>
          <w:rFonts w:asciiTheme="minorEastAsia" w:eastAsiaTheme="minorEastAsia" w:hAnsiTheme="minorEastAsia"/>
        </w:rPr>
      </w:pPr>
      <w:r w:rsidRPr="006C291C">
        <w:rPr>
          <w:rFonts w:asciiTheme="minorEastAsia" w:eastAsiaTheme="minorEastAsia" w:hAnsiTheme="minorEastAsia" w:hint="eastAsia"/>
        </w:rPr>
        <w:t>イ　業務従事者には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業務責任者と副業務責任者を含むものとする。</w:t>
      </w:r>
    </w:p>
    <w:p w14:paraId="4F621137" w14:textId="46398397" w:rsidR="00937120" w:rsidRPr="006C291C" w:rsidRDefault="00937120" w:rsidP="003209AC">
      <w:pPr>
        <w:autoSpaceDE w:val="0"/>
        <w:autoSpaceDN w:val="0"/>
        <w:ind w:leftChars="200" w:left="630" w:hangingChars="100" w:hanging="210"/>
        <w:rPr>
          <w:rFonts w:asciiTheme="minorEastAsia" w:eastAsiaTheme="minorEastAsia" w:hAnsiTheme="minorEastAsia"/>
        </w:rPr>
      </w:pPr>
      <w:r w:rsidRPr="006C291C">
        <w:rPr>
          <w:rFonts w:asciiTheme="minorEastAsia" w:eastAsiaTheme="minorEastAsia" w:hAnsiTheme="minorEastAsia" w:hint="eastAsia"/>
        </w:rPr>
        <w:lastRenderedPageBreak/>
        <w:t>ウ　その他の業務従事者は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一般常識をもち</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応対マナーが優れており</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パソコン (ワード・エクセル) の基本的な操作を的確に行える者であること。</w:t>
      </w:r>
    </w:p>
    <w:p w14:paraId="003B554F" w14:textId="77777777" w:rsidR="00937120" w:rsidRPr="006C291C" w:rsidRDefault="00937120" w:rsidP="003209AC">
      <w:pPr>
        <w:autoSpaceDE w:val="0"/>
        <w:autoSpaceDN w:val="0"/>
        <w:ind w:firstLineChars="200" w:firstLine="420"/>
        <w:rPr>
          <w:rFonts w:asciiTheme="minorEastAsia" w:eastAsiaTheme="minorEastAsia" w:hAnsiTheme="minorEastAsia"/>
        </w:rPr>
      </w:pPr>
      <w:r w:rsidRPr="006C291C">
        <w:rPr>
          <w:rFonts w:asciiTheme="minorEastAsia" w:eastAsiaTheme="minorEastAsia" w:hAnsiTheme="minorEastAsia" w:hint="eastAsia"/>
        </w:rPr>
        <w:t>エ　業務実施結果等に基づいたデータ分析業務を実施できる者を配置すること。</w:t>
      </w:r>
    </w:p>
    <w:p w14:paraId="7F446181" w14:textId="021B5D9C" w:rsidR="00937120" w:rsidRPr="006C291C" w:rsidRDefault="00937120" w:rsidP="003209AC">
      <w:pPr>
        <w:ind w:leftChars="200" w:left="630" w:hangingChars="100" w:hanging="210"/>
        <w:rPr>
          <w:rFonts w:asciiTheme="minorEastAsia" w:eastAsiaTheme="minorEastAsia" w:hAnsiTheme="minorEastAsia"/>
        </w:rPr>
      </w:pPr>
      <w:r w:rsidRPr="006C291C">
        <w:rPr>
          <w:rFonts w:asciiTheme="minorEastAsia" w:eastAsiaTheme="minorEastAsia" w:hAnsiTheme="minorEastAsia" w:hint="eastAsia"/>
        </w:rPr>
        <w:t>オ　業務従事者の業務時間中における従事者数については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発注者が認めた場合は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その限りではない。</w:t>
      </w:r>
    </w:p>
    <w:p w14:paraId="7D5D9FB3" w14:textId="233F612F" w:rsidR="00937120" w:rsidRPr="006C291C" w:rsidRDefault="00937120" w:rsidP="003209AC">
      <w:pPr>
        <w:ind w:leftChars="200" w:left="630" w:hangingChars="100" w:hanging="210"/>
        <w:rPr>
          <w:rFonts w:asciiTheme="minorEastAsia" w:eastAsiaTheme="minorEastAsia" w:hAnsiTheme="minorEastAsia"/>
        </w:rPr>
      </w:pPr>
      <w:r w:rsidRPr="006C291C">
        <w:rPr>
          <w:rFonts w:asciiTheme="minorEastAsia" w:eastAsiaTheme="minorEastAsia" w:hAnsiTheme="minorEastAsia" w:hint="eastAsia"/>
        </w:rPr>
        <w:t>カ　受注者は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従事者名簿を発注者に提出し承認を得なければならない。また</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従事者に変更が生じる場合は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予め書面により発注者の承認を得なければならない。</w:t>
      </w:r>
    </w:p>
    <w:p w14:paraId="0BC49EC6" w14:textId="38F1F882" w:rsidR="00937120" w:rsidRPr="006C291C" w:rsidRDefault="002A4BE0" w:rsidP="002A4BE0">
      <w:pPr>
        <w:ind w:leftChars="4" w:left="428" w:hangingChars="200" w:hanging="420"/>
        <w:rPr>
          <w:rFonts w:asciiTheme="minorEastAsia" w:eastAsiaTheme="minorEastAsia" w:hAnsiTheme="minorEastAsia"/>
        </w:rPr>
      </w:pPr>
      <w:r w:rsidRPr="006C291C">
        <w:rPr>
          <w:rFonts w:asciiTheme="minorEastAsia" w:eastAsiaTheme="minorEastAsia" w:hAnsiTheme="minorEastAsia" w:hint="eastAsia"/>
        </w:rPr>
        <w:t>（</w:t>
      </w:r>
      <w:r w:rsidR="00FF3FB8" w:rsidRPr="006C291C">
        <w:rPr>
          <w:rFonts w:asciiTheme="minorEastAsia" w:eastAsiaTheme="minorEastAsia" w:hAnsiTheme="minorEastAsia" w:hint="eastAsia"/>
        </w:rPr>
        <w:t>５）</w:t>
      </w:r>
      <w:r w:rsidR="00937120" w:rsidRPr="006C291C">
        <w:rPr>
          <w:rFonts w:asciiTheme="minorEastAsia" w:eastAsiaTheme="minorEastAsia" w:hAnsiTheme="minorEastAsia" w:hint="eastAsia"/>
        </w:rPr>
        <w:t>発注者は</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受注者に対して</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業務責任者等としての適否確認に係る照会を行い</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回答を求める</w:t>
      </w:r>
      <w:r w:rsidR="00680BA0" w:rsidRPr="006C291C">
        <w:rPr>
          <w:rFonts w:asciiTheme="minorEastAsia" w:eastAsiaTheme="minorEastAsia" w:hAnsiTheme="minorEastAsia" w:hint="eastAsia"/>
        </w:rPr>
        <w:t>ことができること</w:t>
      </w:r>
      <w:r w:rsidR="00937120" w:rsidRPr="006C291C">
        <w:rPr>
          <w:rFonts w:asciiTheme="minorEastAsia" w:eastAsiaTheme="minorEastAsia" w:hAnsiTheme="minorEastAsia" w:hint="eastAsia"/>
        </w:rPr>
        <w:t>とする。</w:t>
      </w:r>
    </w:p>
    <w:p w14:paraId="110BD871" w14:textId="56CA1DD3" w:rsidR="00937120" w:rsidRPr="006C291C" w:rsidRDefault="002A4BE0" w:rsidP="002A4BE0">
      <w:pPr>
        <w:ind w:left="420" w:hangingChars="200" w:hanging="420"/>
        <w:rPr>
          <w:rFonts w:asciiTheme="minorEastAsia" w:eastAsiaTheme="minorEastAsia" w:hAnsiTheme="minorEastAsia"/>
        </w:rPr>
      </w:pPr>
      <w:r w:rsidRPr="006C291C">
        <w:rPr>
          <w:rFonts w:asciiTheme="minorEastAsia" w:eastAsiaTheme="minorEastAsia" w:hAnsiTheme="minorEastAsia" w:hint="eastAsia"/>
        </w:rPr>
        <w:t>（６）</w:t>
      </w:r>
      <w:r w:rsidR="00937120" w:rsidRPr="006C291C">
        <w:rPr>
          <w:rFonts w:asciiTheme="minorEastAsia" w:eastAsiaTheme="minorEastAsia" w:hAnsiTheme="minorEastAsia" w:hint="eastAsia"/>
        </w:rPr>
        <w:t>発注者は</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受注者に対し</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業務責任者等として不適当と認めた者について</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本業務からの</w:t>
      </w:r>
      <w:r w:rsidR="00680BA0" w:rsidRPr="006C291C">
        <w:rPr>
          <w:rFonts w:asciiTheme="minorEastAsia" w:eastAsiaTheme="minorEastAsia" w:hAnsiTheme="minorEastAsia" w:hint="eastAsia"/>
        </w:rPr>
        <w:t>離職を求めることができること</w:t>
      </w:r>
      <w:r w:rsidR="00937120" w:rsidRPr="006C291C">
        <w:rPr>
          <w:rFonts w:asciiTheme="minorEastAsia" w:eastAsiaTheme="minorEastAsia" w:hAnsiTheme="minorEastAsia" w:hint="eastAsia"/>
        </w:rPr>
        <w:t>とする。</w:t>
      </w:r>
    </w:p>
    <w:p w14:paraId="0E7B179C" w14:textId="77777777" w:rsidR="00937120" w:rsidRPr="006C291C" w:rsidRDefault="00937120" w:rsidP="00937120">
      <w:pPr>
        <w:ind w:left="283" w:hangingChars="135" w:hanging="283"/>
        <w:rPr>
          <w:rFonts w:asciiTheme="minorEastAsia" w:eastAsiaTheme="minorEastAsia" w:hAnsiTheme="minorEastAsia"/>
        </w:rPr>
      </w:pPr>
    </w:p>
    <w:p w14:paraId="234563C3" w14:textId="43296356" w:rsidR="00937120" w:rsidRPr="006C291C" w:rsidRDefault="001B76CB" w:rsidP="00937120">
      <w:pPr>
        <w:rPr>
          <w:rFonts w:asciiTheme="minorEastAsia" w:eastAsiaTheme="minorEastAsia" w:hAnsiTheme="minorEastAsia"/>
        </w:rPr>
      </w:pPr>
      <w:r>
        <w:rPr>
          <w:rFonts w:asciiTheme="minorEastAsia" w:eastAsiaTheme="minorEastAsia" w:hAnsiTheme="minorEastAsia" w:hint="eastAsia"/>
        </w:rPr>
        <w:t>５</w:t>
      </w:r>
      <w:r w:rsidR="00937120" w:rsidRPr="006C291C">
        <w:rPr>
          <w:rFonts w:asciiTheme="minorEastAsia" w:eastAsiaTheme="minorEastAsia" w:hAnsiTheme="minorEastAsia" w:hint="eastAsia"/>
        </w:rPr>
        <w:t xml:space="preserve">　業務マニュアルの管理</w:t>
      </w:r>
    </w:p>
    <w:p w14:paraId="3810EA23" w14:textId="6E74B164" w:rsidR="00937120" w:rsidRPr="006C291C" w:rsidRDefault="00937120" w:rsidP="00937120">
      <w:pPr>
        <w:ind w:left="210" w:hangingChars="100" w:hanging="210"/>
        <w:rPr>
          <w:rFonts w:asciiTheme="minorEastAsia" w:eastAsiaTheme="minorEastAsia" w:hAnsiTheme="minorEastAsia"/>
        </w:rPr>
      </w:pPr>
      <w:r w:rsidRPr="006C291C">
        <w:rPr>
          <w:rFonts w:asciiTheme="minorEastAsia" w:eastAsiaTheme="minorEastAsia" w:hAnsiTheme="minorEastAsia" w:hint="eastAsia"/>
        </w:rPr>
        <w:t xml:space="preserve">　　業務を実施するにあたっては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発注者と協議のうえ</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事前に各業務に応じた業務マニュアルを作成し</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発注者に提出することとし</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マニュアルは必要に応じ発注者と協議</w:t>
      </w:r>
      <w:r w:rsidR="0090116A" w:rsidRPr="00B13F03">
        <w:rPr>
          <w:rFonts w:asciiTheme="minorEastAsia" w:eastAsiaTheme="minorEastAsia" w:hAnsiTheme="minorEastAsia" w:hint="eastAsia"/>
        </w:rPr>
        <w:t>した上で</w:t>
      </w:r>
      <w:r w:rsidRPr="006C291C">
        <w:rPr>
          <w:rFonts w:asciiTheme="minorEastAsia" w:eastAsiaTheme="minorEastAsia" w:hAnsiTheme="minorEastAsia" w:hint="eastAsia"/>
        </w:rPr>
        <w:t>更新する。</w:t>
      </w:r>
    </w:p>
    <w:p w14:paraId="7BF30053" w14:textId="3B20075F" w:rsidR="00937120" w:rsidRPr="006C291C" w:rsidRDefault="00937120" w:rsidP="00937120">
      <w:pPr>
        <w:ind w:leftChars="100" w:left="210" w:firstLineChars="100" w:firstLine="210"/>
        <w:rPr>
          <w:rFonts w:asciiTheme="minorEastAsia" w:eastAsiaTheme="minorEastAsia" w:hAnsiTheme="minorEastAsia"/>
        </w:rPr>
      </w:pPr>
      <w:r w:rsidRPr="006C291C">
        <w:rPr>
          <w:rFonts w:asciiTheme="minorEastAsia" w:eastAsiaTheme="minorEastAsia" w:hAnsiTheme="minorEastAsia" w:hint="eastAsia"/>
        </w:rPr>
        <w:t>また</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その所在</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内容について業務従事者等に周知しなければならない。</w:t>
      </w:r>
    </w:p>
    <w:p w14:paraId="6BEEF061" w14:textId="77777777" w:rsidR="00937120" w:rsidRPr="006C291C" w:rsidRDefault="00937120" w:rsidP="006F6A54">
      <w:pPr>
        <w:rPr>
          <w:rFonts w:asciiTheme="minorEastAsia" w:eastAsiaTheme="minorEastAsia" w:hAnsiTheme="minorEastAsia"/>
        </w:rPr>
      </w:pPr>
    </w:p>
    <w:p w14:paraId="48889D31" w14:textId="75CF94A7" w:rsidR="00380DEA" w:rsidRPr="006C291C" w:rsidRDefault="001B76CB" w:rsidP="00380DEA">
      <w:pPr>
        <w:rPr>
          <w:rFonts w:asciiTheme="minorEastAsia" w:eastAsiaTheme="minorEastAsia" w:hAnsiTheme="minorEastAsia"/>
        </w:rPr>
      </w:pPr>
      <w:r>
        <w:rPr>
          <w:rFonts w:asciiTheme="minorEastAsia" w:eastAsiaTheme="minorEastAsia" w:hAnsiTheme="minorEastAsia" w:hint="eastAsia"/>
        </w:rPr>
        <w:t>６</w:t>
      </w:r>
      <w:r w:rsidR="00380DEA" w:rsidRPr="006C291C">
        <w:rPr>
          <w:rFonts w:asciiTheme="minorEastAsia" w:eastAsiaTheme="minorEastAsia" w:hAnsiTheme="minorEastAsia" w:hint="eastAsia"/>
        </w:rPr>
        <w:t xml:space="preserve">　業務報告義務　　</w:t>
      </w:r>
    </w:p>
    <w:p w14:paraId="3C0346A1" w14:textId="2D80A36E" w:rsidR="00380DEA" w:rsidRPr="006C291C" w:rsidRDefault="007D3962" w:rsidP="007D3962">
      <w:pPr>
        <w:autoSpaceDE w:val="0"/>
        <w:autoSpaceDN w:val="0"/>
        <w:ind w:leftChars="4" w:left="428" w:hangingChars="200" w:hanging="420"/>
        <w:rPr>
          <w:rFonts w:asciiTheme="minorEastAsia" w:eastAsiaTheme="minorEastAsia" w:hAnsiTheme="minorEastAsia"/>
        </w:rPr>
      </w:pPr>
      <w:r w:rsidRPr="006C291C">
        <w:rPr>
          <w:rFonts w:asciiTheme="minorEastAsia" w:eastAsiaTheme="minorEastAsia" w:hAnsiTheme="minorEastAsia" w:hint="eastAsia"/>
        </w:rPr>
        <w:t>（１）</w:t>
      </w:r>
      <w:r w:rsidR="00380DEA"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納付案内等の実績について日報・月報・年報を作成し</w:t>
      </w:r>
      <w:r w:rsidR="003E66A2"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発注者へ提出する。日報は翌稼働日まで</w:t>
      </w:r>
      <w:r w:rsidR="003E66A2"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月報は概ね翌月の10日まで</w:t>
      </w:r>
      <w:r w:rsidR="003E66A2"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年報は履行期間満了後</w:t>
      </w:r>
      <w:r w:rsidR="003E66A2"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速やかに発注者へ提出するものとする。</w:t>
      </w:r>
    </w:p>
    <w:p w14:paraId="64B9628E" w14:textId="78EE7564" w:rsidR="00380DEA" w:rsidRPr="006C291C" w:rsidRDefault="007D3962" w:rsidP="007D3962">
      <w:pPr>
        <w:ind w:left="420" w:hangingChars="200" w:hanging="420"/>
        <w:rPr>
          <w:rFonts w:asciiTheme="minorEastAsia" w:eastAsiaTheme="minorEastAsia" w:hAnsiTheme="minorEastAsia"/>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２</w:t>
      </w:r>
      <w:r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日報</w:t>
      </w:r>
      <w:r w:rsidR="003E66A2"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月報及び年報の記載内容等及び様式については</w:t>
      </w:r>
      <w:r w:rsidR="003E66A2"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契約後の協議により定めるものとする。</w:t>
      </w:r>
    </w:p>
    <w:p w14:paraId="3706DA25" w14:textId="77777777" w:rsidR="00380DEA" w:rsidRPr="006C291C" w:rsidRDefault="007D3962" w:rsidP="007D3962">
      <w:pPr>
        <w:rPr>
          <w:rFonts w:asciiTheme="minorEastAsia" w:eastAsiaTheme="minorEastAsia" w:hAnsiTheme="minorEastAsia"/>
          <w:i/>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３</w:t>
      </w:r>
      <w:r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受注者は業務実施結果等に基づいたデータ分析等を行い業務改善の提案などを行う。</w:t>
      </w:r>
    </w:p>
    <w:p w14:paraId="1CEBA140" w14:textId="430DC8E1" w:rsidR="00380DEA" w:rsidRPr="006C291C" w:rsidRDefault="00526BF8" w:rsidP="006E68ED">
      <w:pPr>
        <w:ind w:leftChars="4" w:left="428" w:hangingChars="200" w:hanging="420"/>
        <w:rPr>
          <w:rFonts w:asciiTheme="minorEastAsia" w:eastAsiaTheme="minorEastAsia" w:hAnsiTheme="minorEastAsia"/>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４</w:t>
      </w:r>
      <w:r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業務責任者が対応するまでに至った苦情案件等については</w:t>
      </w:r>
      <w:r w:rsidR="003E66A2"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文書により遅滞なく発注者へ報告しなければならない。また</w:t>
      </w:r>
      <w:r w:rsidR="003E66A2" w:rsidRPr="006C291C">
        <w:rPr>
          <w:rFonts w:asciiTheme="minorEastAsia" w:eastAsiaTheme="minorEastAsia" w:hAnsiTheme="minorEastAsia" w:hint="eastAsia"/>
        </w:rPr>
        <w:t>、</w:t>
      </w:r>
      <w:r w:rsidR="00380DEA" w:rsidRPr="006C291C">
        <w:rPr>
          <w:rFonts w:asciiTheme="minorEastAsia" w:eastAsiaTheme="minorEastAsia" w:hAnsiTheme="minorEastAsia" w:hint="eastAsia"/>
        </w:rPr>
        <w:t>システムトラブル等緊急時は遅滞なく発注者へ報告する。</w:t>
      </w:r>
    </w:p>
    <w:p w14:paraId="1695C5A1" w14:textId="77777777" w:rsidR="00772457" w:rsidRPr="006C291C" w:rsidRDefault="00772457" w:rsidP="00F93B59">
      <w:pPr>
        <w:ind w:left="283" w:hangingChars="135" w:hanging="283"/>
        <w:rPr>
          <w:rFonts w:asciiTheme="minorEastAsia" w:eastAsiaTheme="minorEastAsia" w:hAnsiTheme="minorEastAsia"/>
        </w:rPr>
      </w:pPr>
    </w:p>
    <w:p w14:paraId="0ACB7FDE" w14:textId="106EFA84" w:rsidR="0029779A" w:rsidRPr="006C291C" w:rsidRDefault="001B76CB" w:rsidP="0029779A">
      <w:pPr>
        <w:rPr>
          <w:rFonts w:asciiTheme="minorEastAsia" w:eastAsiaTheme="minorEastAsia" w:hAnsiTheme="minorEastAsia"/>
        </w:rPr>
      </w:pPr>
      <w:r>
        <w:rPr>
          <w:rFonts w:asciiTheme="minorEastAsia" w:eastAsiaTheme="minorEastAsia" w:hAnsiTheme="minorEastAsia" w:hint="eastAsia"/>
        </w:rPr>
        <w:t>７</w:t>
      </w:r>
      <w:r w:rsidR="0029779A" w:rsidRPr="006C291C">
        <w:rPr>
          <w:rFonts w:asciiTheme="minorEastAsia" w:eastAsiaTheme="minorEastAsia" w:hAnsiTheme="minorEastAsia" w:hint="eastAsia"/>
        </w:rPr>
        <w:t xml:space="preserve">　業務調整会議</w:t>
      </w:r>
    </w:p>
    <w:p w14:paraId="3BF51AFA" w14:textId="57C38AF4" w:rsidR="0029779A" w:rsidRPr="006C291C" w:rsidRDefault="0029779A" w:rsidP="0029779A">
      <w:pPr>
        <w:ind w:leftChars="100" w:left="210" w:firstLineChars="100" w:firstLine="210"/>
        <w:rPr>
          <w:rFonts w:asciiTheme="minorEastAsia" w:eastAsiaTheme="minorEastAsia" w:hAnsiTheme="minorEastAsia"/>
        </w:rPr>
      </w:pPr>
      <w:r w:rsidRPr="006C291C">
        <w:rPr>
          <w:rFonts w:asciiTheme="minorEastAsia" w:eastAsiaTheme="minorEastAsia" w:hAnsiTheme="minorEastAsia" w:hint="eastAsia"/>
        </w:rPr>
        <w:t>発注者は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本業務を円滑に履行するため</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必要に応じ</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受注者と日程調整の上</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業務調整会議を開催する。受注者は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業務調整会議が開催された時は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その内容を記録し</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遅滞無く発注者に報告するものとする。</w:t>
      </w:r>
    </w:p>
    <w:p w14:paraId="4518AC8E" w14:textId="77777777" w:rsidR="00937120" w:rsidRPr="006C291C" w:rsidRDefault="00937120" w:rsidP="00937120">
      <w:pPr>
        <w:ind w:leftChars="100" w:left="210" w:firstLineChars="100" w:firstLine="210"/>
        <w:rPr>
          <w:rFonts w:asciiTheme="minorEastAsia" w:eastAsiaTheme="minorEastAsia" w:hAnsiTheme="minorEastAsia"/>
        </w:rPr>
      </w:pPr>
    </w:p>
    <w:p w14:paraId="5EA0A537" w14:textId="161EB12B" w:rsidR="0029779A" w:rsidRPr="006F6A54" w:rsidRDefault="001B76CB" w:rsidP="0029779A">
      <w:pPr>
        <w:rPr>
          <w:rFonts w:asciiTheme="minorEastAsia" w:eastAsiaTheme="minorEastAsia" w:hAnsiTheme="minorEastAsia"/>
        </w:rPr>
      </w:pPr>
      <w:r>
        <w:rPr>
          <w:rFonts w:asciiTheme="minorEastAsia" w:eastAsiaTheme="minorEastAsia" w:hAnsiTheme="minorEastAsia" w:hint="eastAsia"/>
        </w:rPr>
        <w:t>８</w:t>
      </w:r>
      <w:r w:rsidR="0029779A" w:rsidRPr="006F6A54">
        <w:rPr>
          <w:rFonts w:asciiTheme="minorEastAsia" w:eastAsiaTheme="minorEastAsia" w:hAnsiTheme="minorEastAsia" w:hint="eastAsia"/>
        </w:rPr>
        <w:t xml:space="preserve">　委託業務評価の実施</w:t>
      </w:r>
      <w:r w:rsidR="00680BA0" w:rsidRPr="006F6A54">
        <w:rPr>
          <w:rFonts w:asciiTheme="minorEastAsia" w:eastAsiaTheme="minorEastAsia" w:hAnsiTheme="minorEastAsia" w:hint="eastAsia"/>
        </w:rPr>
        <w:t xml:space="preserve">　</w:t>
      </w:r>
    </w:p>
    <w:p w14:paraId="53EF22D2" w14:textId="7DE66AE4" w:rsidR="00380DEA" w:rsidRPr="006F6A54" w:rsidRDefault="0029779A" w:rsidP="0029779A">
      <w:pPr>
        <w:ind w:leftChars="100" w:left="210" w:firstLineChars="100" w:firstLine="210"/>
        <w:rPr>
          <w:rFonts w:asciiTheme="minorEastAsia" w:eastAsiaTheme="minorEastAsia" w:hAnsiTheme="minorEastAsia"/>
        </w:rPr>
      </w:pPr>
      <w:r w:rsidRPr="006F6A54">
        <w:rPr>
          <w:rFonts w:asciiTheme="minorEastAsia" w:eastAsiaTheme="minorEastAsia" w:hAnsiTheme="minorEastAsia" w:hint="eastAsia"/>
        </w:rPr>
        <w:lastRenderedPageBreak/>
        <w:t>発注者は</w:t>
      </w:r>
      <w:r w:rsidR="003E66A2" w:rsidRPr="006F6A54">
        <w:rPr>
          <w:rFonts w:asciiTheme="minorEastAsia" w:eastAsiaTheme="minorEastAsia" w:hAnsiTheme="minorEastAsia" w:hint="eastAsia"/>
        </w:rPr>
        <w:t>、</w:t>
      </w:r>
      <w:r w:rsidRPr="006F6A54">
        <w:rPr>
          <w:rFonts w:asciiTheme="minorEastAsia" w:eastAsiaTheme="minorEastAsia" w:hAnsiTheme="minorEastAsia" w:hint="eastAsia"/>
        </w:rPr>
        <w:t>履行状況の確認と業務内容の把握により</w:t>
      </w:r>
      <w:r w:rsidR="003E66A2" w:rsidRPr="006F6A54">
        <w:rPr>
          <w:rFonts w:asciiTheme="minorEastAsia" w:eastAsiaTheme="minorEastAsia" w:hAnsiTheme="minorEastAsia" w:hint="eastAsia"/>
        </w:rPr>
        <w:t>、</w:t>
      </w:r>
      <w:r w:rsidRPr="006F6A54">
        <w:rPr>
          <w:rFonts w:asciiTheme="minorEastAsia" w:eastAsiaTheme="minorEastAsia" w:hAnsiTheme="minorEastAsia" w:hint="eastAsia"/>
        </w:rPr>
        <w:t>適正な委託業務の管理のため委託業務評価を行う。受注者は</w:t>
      </w:r>
      <w:r w:rsidR="003E66A2" w:rsidRPr="006F6A54">
        <w:rPr>
          <w:rFonts w:asciiTheme="minorEastAsia" w:eastAsiaTheme="minorEastAsia" w:hAnsiTheme="minorEastAsia" w:hint="eastAsia"/>
        </w:rPr>
        <w:t>、</w:t>
      </w:r>
      <w:r w:rsidRPr="006F6A54">
        <w:rPr>
          <w:rFonts w:asciiTheme="minorEastAsia" w:eastAsiaTheme="minorEastAsia" w:hAnsiTheme="minorEastAsia" w:hint="eastAsia"/>
        </w:rPr>
        <w:t>発注者が求める評価に必要な文書を提出することとする。</w:t>
      </w:r>
    </w:p>
    <w:p w14:paraId="1817A516" w14:textId="77777777" w:rsidR="0029779A" w:rsidRPr="006C291C" w:rsidRDefault="0029779A" w:rsidP="0029779A">
      <w:pPr>
        <w:rPr>
          <w:rFonts w:asciiTheme="minorEastAsia" w:eastAsiaTheme="minorEastAsia" w:hAnsiTheme="minorEastAsia"/>
          <w:dstrike/>
          <w:color w:val="FF0000"/>
        </w:rPr>
      </w:pPr>
    </w:p>
    <w:p w14:paraId="5E250BD1" w14:textId="692B2226" w:rsidR="00937120" w:rsidRPr="006C291C" w:rsidRDefault="001B76CB" w:rsidP="00937120">
      <w:pPr>
        <w:rPr>
          <w:rFonts w:asciiTheme="minorEastAsia" w:eastAsiaTheme="minorEastAsia" w:hAnsiTheme="minorEastAsia"/>
        </w:rPr>
      </w:pPr>
      <w:r>
        <w:rPr>
          <w:rFonts w:asciiTheme="minorEastAsia" w:eastAsiaTheme="minorEastAsia" w:hAnsiTheme="minorEastAsia" w:hint="eastAsia"/>
        </w:rPr>
        <w:t>９</w:t>
      </w:r>
      <w:r w:rsidR="00937120" w:rsidRPr="006C291C">
        <w:rPr>
          <w:rFonts w:asciiTheme="minorEastAsia" w:eastAsiaTheme="minorEastAsia" w:hAnsiTheme="minorEastAsia" w:hint="eastAsia"/>
        </w:rPr>
        <w:t xml:space="preserve">　研修の実施</w:t>
      </w:r>
    </w:p>
    <w:p w14:paraId="4E432E10" w14:textId="70199A6B" w:rsidR="00526BF8" w:rsidRPr="006C291C" w:rsidRDefault="0086016E" w:rsidP="0086016E">
      <w:pPr>
        <w:rPr>
          <w:rFonts w:asciiTheme="minorEastAsia" w:eastAsiaTheme="minorEastAsia" w:hAnsiTheme="minorEastAsia"/>
        </w:rPr>
      </w:pPr>
      <w:r w:rsidRPr="006C291C">
        <w:rPr>
          <w:rFonts w:asciiTheme="minorEastAsia" w:eastAsiaTheme="minorEastAsia" w:hAnsiTheme="minorEastAsia" w:hint="eastAsia"/>
        </w:rPr>
        <w:t>（１）</w:t>
      </w:r>
      <w:r w:rsidR="00937120"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業務責任</w:t>
      </w:r>
      <w:r w:rsidR="00526BF8" w:rsidRPr="006C291C">
        <w:rPr>
          <w:rFonts w:asciiTheme="minorEastAsia" w:eastAsiaTheme="minorEastAsia" w:hAnsiTheme="minorEastAsia" w:hint="eastAsia"/>
        </w:rPr>
        <w:t>者等に対して業務を円滑に行うため</w:t>
      </w:r>
      <w:r w:rsidR="003E66A2" w:rsidRPr="006C291C">
        <w:rPr>
          <w:rFonts w:asciiTheme="minorEastAsia" w:eastAsiaTheme="minorEastAsia" w:hAnsiTheme="minorEastAsia" w:hint="eastAsia"/>
        </w:rPr>
        <w:t>、</w:t>
      </w:r>
      <w:r w:rsidR="00526BF8" w:rsidRPr="006C291C">
        <w:rPr>
          <w:rFonts w:asciiTheme="minorEastAsia" w:eastAsiaTheme="minorEastAsia" w:hAnsiTheme="minorEastAsia" w:hint="eastAsia"/>
        </w:rPr>
        <w:t>市税の概要</w:t>
      </w:r>
      <w:r w:rsidR="003E66A2" w:rsidRPr="006C291C">
        <w:rPr>
          <w:rFonts w:asciiTheme="minorEastAsia" w:eastAsiaTheme="minorEastAsia" w:hAnsiTheme="minorEastAsia" w:hint="eastAsia"/>
        </w:rPr>
        <w:t>、</w:t>
      </w:r>
      <w:r w:rsidR="00526BF8" w:rsidRPr="006C291C">
        <w:rPr>
          <w:rFonts w:asciiTheme="minorEastAsia" w:eastAsiaTheme="minorEastAsia" w:hAnsiTheme="minorEastAsia" w:hint="eastAsia"/>
        </w:rPr>
        <w:t>電話応対及び個人</w:t>
      </w:r>
    </w:p>
    <w:p w14:paraId="024AED30" w14:textId="77777777" w:rsidR="00937120" w:rsidRPr="006C291C" w:rsidRDefault="00526BF8" w:rsidP="00526BF8">
      <w:pPr>
        <w:ind w:firstLineChars="200" w:firstLine="420"/>
        <w:rPr>
          <w:rFonts w:asciiTheme="minorEastAsia" w:eastAsiaTheme="minorEastAsia" w:hAnsiTheme="minorEastAsia"/>
        </w:rPr>
      </w:pPr>
      <w:r w:rsidRPr="006C291C">
        <w:rPr>
          <w:rFonts w:asciiTheme="minorEastAsia" w:eastAsiaTheme="minorEastAsia" w:hAnsiTheme="minorEastAsia" w:hint="eastAsia"/>
        </w:rPr>
        <w:t>情報</w:t>
      </w:r>
      <w:r w:rsidR="00937120" w:rsidRPr="006C291C">
        <w:rPr>
          <w:rFonts w:asciiTheme="minorEastAsia" w:eastAsiaTheme="minorEastAsia" w:hAnsiTheme="minorEastAsia" w:hint="eastAsia"/>
        </w:rPr>
        <w:t>の取扱い等について研修を実施するものとする。</w:t>
      </w:r>
    </w:p>
    <w:p w14:paraId="0F7A07F5" w14:textId="73760A5C" w:rsidR="00526BF8" w:rsidRPr="006C291C" w:rsidRDefault="0086016E" w:rsidP="0086016E">
      <w:pPr>
        <w:rPr>
          <w:rFonts w:asciiTheme="minorEastAsia" w:eastAsiaTheme="minorEastAsia" w:hAnsiTheme="minorEastAsia"/>
        </w:rPr>
      </w:pPr>
      <w:r w:rsidRPr="006C291C">
        <w:rPr>
          <w:rFonts w:asciiTheme="minorEastAsia" w:eastAsiaTheme="minorEastAsia" w:hAnsiTheme="minorEastAsia" w:hint="eastAsia"/>
        </w:rPr>
        <w:t>（２）</w:t>
      </w:r>
      <w:r w:rsidR="00937120" w:rsidRPr="006C291C">
        <w:rPr>
          <w:rFonts w:asciiTheme="minorEastAsia" w:eastAsiaTheme="minorEastAsia" w:hAnsiTheme="minorEastAsia" w:hint="eastAsia"/>
        </w:rPr>
        <w:t>研修内容は</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発注</w:t>
      </w:r>
      <w:r w:rsidR="00526BF8" w:rsidRPr="006C291C">
        <w:rPr>
          <w:rFonts w:asciiTheme="minorEastAsia" w:eastAsiaTheme="minorEastAsia" w:hAnsiTheme="minorEastAsia" w:hint="eastAsia"/>
        </w:rPr>
        <w:t>者の承認を得た研修資料等で実施し</w:t>
      </w:r>
      <w:r w:rsidR="003E66A2" w:rsidRPr="006C291C">
        <w:rPr>
          <w:rFonts w:asciiTheme="minorEastAsia" w:eastAsiaTheme="minorEastAsia" w:hAnsiTheme="minorEastAsia" w:hint="eastAsia"/>
        </w:rPr>
        <w:t>、</w:t>
      </w:r>
      <w:r w:rsidR="00526BF8" w:rsidRPr="006C291C">
        <w:rPr>
          <w:rFonts w:asciiTheme="minorEastAsia" w:eastAsiaTheme="minorEastAsia" w:hAnsiTheme="minorEastAsia" w:hint="eastAsia"/>
        </w:rPr>
        <w:t>受注者は業務の内容を業務責任</w:t>
      </w:r>
      <w:r w:rsidR="00937120" w:rsidRPr="006C291C">
        <w:rPr>
          <w:rFonts w:asciiTheme="minorEastAsia" w:eastAsiaTheme="minorEastAsia" w:hAnsiTheme="minorEastAsia" w:hint="eastAsia"/>
        </w:rPr>
        <w:t>等</w:t>
      </w:r>
    </w:p>
    <w:p w14:paraId="578FFA5A" w14:textId="77777777" w:rsidR="00937120" w:rsidRPr="006C291C" w:rsidRDefault="00937120" w:rsidP="00526BF8">
      <w:pPr>
        <w:ind w:firstLineChars="200" w:firstLine="420"/>
        <w:rPr>
          <w:rFonts w:asciiTheme="minorEastAsia" w:eastAsiaTheme="minorEastAsia" w:hAnsiTheme="minorEastAsia"/>
          <w:strike/>
        </w:rPr>
      </w:pPr>
      <w:r w:rsidRPr="006C291C">
        <w:rPr>
          <w:rFonts w:asciiTheme="minorEastAsia" w:eastAsiaTheme="minorEastAsia" w:hAnsiTheme="minorEastAsia" w:hint="eastAsia"/>
        </w:rPr>
        <w:t>に十分に理解させなければならない。</w:t>
      </w:r>
    </w:p>
    <w:p w14:paraId="49842FF4" w14:textId="61DDAF65" w:rsidR="00937120" w:rsidRPr="006C291C" w:rsidRDefault="00FF3FB8" w:rsidP="00937120">
      <w:pPr>
        <w:ind w:left="420" w:hangingChars="200" w:hanging="420"/>
        <w:rPr>
          <w:rFonts w:asciiTheme="minorEastAsia" w:eastAsiaTheme="minorEastAsia" w:hAnsiTheme="minorEastAsia"/>
        </w:rPr>
      </w:pPr>
      <w:r w:rsidRPr="006C291C">
        <w:rPr>
          <w:rFonts w:asciiTheme="minorEastAsia" w:eastAsiaTheme="minorEastAsia" w:hAnsiTheme="minorEastAsia" w:hint="eastAsia"/>
        </w:rPr>
        <w:t>（３）</w:t>
      </w:r>
      <w:r w:rsidR="00937120" w:rsidRPr="006C291C">
        <w:rPr>
          <w:rFonts w:asciiTheme="minorEastAsia" w:eastAsiaTheme="minorEastAsia" w:hAnsiTheme="minorEastAsia" w:hint="eastAsia"/>
        </w:rPr>
        <w:t>研修終了後は</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研修の報告書を発注者に提出しなければならない。また</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業務水準の維持向上のため</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適宜必要な研修を実施するものとする。</w:t>
      </w:r>
    </w:p>
    <w:p w14:paraId="6F3074A3" w14:textId="3272F259" w:rsidR="00380DEA" w:rsidRPr="006C291C" w:rsidRDefault="00526BF8" w:rsidP="00937120">
      <w:pPr>
        <w:rPr>
          <w:rFonts w:asciiTheme="minorEastAsia" w:eastAsiaTheme="minorEastAsia" w:hAnsiTheme="minorEastAsia"/>
        </w:rPr>
      </w:pPr>
      <w:r w:rsidRPr="006C291C">
        <w:rPr>
          <w:rFonts w:asciiTheme="minorEastAsia" w:eastAsiaTheme="minorEastAsia" w:hAnsiTheme="minorEastAsia" w:hint="eastAsia"/>
        </w:rPr>
        <w:t>（４）</w:t>
      </w:r>
      <w:r w:rsidR="00937120"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937120" w:rsidRPr="006C291C">
        <w:rPr>
          <w:rFonts w:asciiTheme="minorEastAsia" w:eastAsiaTheme="minorEastAsia" w:hAnsiTheme="minorEastAsia" w:hint="eastAsia"/>
        </w:rPr>
        <w:t>研修を修了していない業務責任者等を業務に従事させてはならない。</w:t>
      </w:r>
    </w:p>
    <w:p w14:paraId="30F7789E" w14:textId="77777777" w:rsidR="00380DEA" w:rsidRPr="006C291C" w:rsidRDefault="00380DEA" w:rsidP="00F93B59">
      <w:pPr>
        <w:ind w:left="283" w:hangingChars="135" w:hanging="283"/>
        <w:rPr>
          <w:rFonts w:asciiTheme="minorEastAsia" w:eastAsiaTheme="minorEastAsia" w:hAnsiTheme="minorEastAsia"/>
        </w:rPr>
      </w:pPr>
    </w:p>
    <w:p w14:paraId="20DB125A" w14:textId="59DFFAA9" w:rsidR="0086016E" w:rsidRPr="006C291C" w:rsidRDefault="00937120" w:rsidP="0086016E">
      <w:pPr>
        <w:rPr>
          <w:rFonts w:asciiTheme="minorEastAsia" w:eastAsiaTheme="minorEastAsia" w:hAnsiTheme="minorEastAsia"/>
        </w:rPr>
      </w:pPr>
      <w:r w:rsidRPr="006C291C">
        <w:rPr>
          <w:rFonts w:asciiTheme="minorEastAsia" w:eastAsiaTheme="minorEastAsia" w:hAnsiTheme="minorEastAsia" w:hint="eastAsia"/>
        </w:rPr>
        <w:t>1</w:t>
      </w:r>
      <w:r w:rsidR="001B76CB">
        <w:rPr>
          <w:rFonts w:asciiTheme="minorEastAsia" w:eastAsiaTheme="minorEastAsia" w:hAnsiTheme="minorEastAsia" w:hint="eastAsia"/>
        </w:rPr>
        <w:t>0</w:t>
      </w:r>
      <w:r w:rsidRPr="006C291C">
        <w:rPr>
          <w:rFonts w:asciiTheme="minorEastAsia" w:eastAsiaTheme="minorEastAsia" w:hAnsiTheme="minorEastAsia" w:hint="eastAsia"/>
        </w:rPr>
        <w:t xml:space="preserve">　</w:t>
      </w:r>
      <w:r w:rsidR="0055731E" w:rsidRPr="006C291C">
        <w:rPr>
          <w:rFonts w:asciiTheme="minorEastAsia" w:eastAsiaTheme="minorEastAsia" w:hAnsiTheme="minorEastAsia" w:hint="eastAsia"/>
        </w:rPr>
        <w:t xml:space="preserve">秘密の保持　</w:t>
      </w:r>
    </w:p>
    <w:p w14:paraId="0F5BCF14" w14:textId="110AA853" w:rsidR="0055731E" w:rsidRPr="006C291C" w:rsidRDefault="0086016E" w:rsidP="0086016E">
      <w:pPr>
        <w:ind w:left="420" w:hangingChars="200" w:hanging="420"/>
        <w:rPr>
          <w:rFonts w:asciiTheme="minorEastAsia" w:eastAsiaTheme="minorEastAsia" w:hAnsiTheme="minorEastAsia"/>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１</w:t>
      </w:r>
      <w:r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本業務の履行に関して知り得たことについては</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契約期間中のみならず契約終了後においても</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法令の規定に基づく場合を除き</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いかなる理由があっても他人に漏えいしてはならない。</w:t>
      </w:r>
    </w:p>
    <w:p w14:paraId="5023F793" w14:textId="0C95A441" w:rsidR="009F40BE" w:rsidRPr="006C291C" w:rsidRDefault="00E602F4" w:rsidP="0086016E">
      <w:pPr>
        <w:rPr>
          <w:rFonts w:asciiTheme="minorEastAsia" w:eastAsiaTheme="minorEastAsia" w:hAnsiTheme="minorEastAsia"/>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２</w:t>
      </w:r>
      <w:r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前項の義務の履行を担保するために</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業務従事者全員から秘密保持に関する誓</w:t>
      </w:r>
    </w:p>
    <w:p w14:paraId="0EDD9CEB" w14:textId="011B97AD" w:rsidR="0055731E" w:rsidRPr="006C291C" w:rsidRDefault="0055731E" w:rsidP="0086016E">
      <w:pPr>
        <w:ind w:firstLineChars="200" w:firstLine="420"/>
        <w:rPr>
          <w:rFonts w:asciiTheme="minorEastAsia" w:eastAsiaTheme="minorEastAsia" w:hAnsiTheme="minorEastAsia"/>
        </w:rPr>
      </w:pPr>
      <w:r w:rsidRPr="006C291C">
        <w:rPr>
          <w:rFonts w:asciiTheme="minorEastAsia" w:eastAsiaTheme="minorEastAsia" w:hAnsiTheme="minorEastAsia" w:hint="eastAsia"/>
        </w:rPr>
        <w:t>約書を提出させ</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その写しを発注者に提出しなければならない。</w:t>
      </w:r>
    </w:p>
    <w:p w14:paraId="66D9A708" w14:textId="33D66DC5" w:rsidR="0055731E" w:rsidRPr="006C291C" w:rsidRDefault="00E602F4" w:rsidP="0086016E">
      <w:pPr>
        <w:ind w:leftChars="8" w:left="437" w:hangingChars="200" w:hanging="420"/>
        <w:rPr>
          <w:rFonts w:asciiTheme="minorEastAsia" w:eastAsiaTheme="minorEastAsia" w:hAnsiTheme="minorEastAsia"/>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３</w:t>
      </w:r>
      <w:r w:rsidRPr="006C291C">
        <w:rPr>
          <w:rFonts w:asciiTheme="minorEastAsia" w:eastAsiaTheme="minorEastAsia" w:hAnsiTheme="minorEastAsia" w:hint="eastAsia"/>
        </w:rPr>
        <w:t>）</w:t>
      </w:r>
      <w:r w:rsidR="0086016E" w:rsidRPr="006C291C">
        <w:rPr>
          <w:rFonts w:asciiTheme="minorEastAsia" w:eastAsiaTheme="minorEastAsia" w:hAnsiTheme="minorEastAsia" w:hint="eastAsia"/>
        </w:rPr>
        <w:t>発</w:t>
      </w:r>
      <w:r w:rsidR="0055731E" w:rsidRPr="006C291C">
        <w:rPr>
          <w:rFonts w:asciiTheme="minorEastAsia" w:eastAsiaTheme="minorEastAsia" w:hAnsiTheme="minorEastAsia" w:hint="eastAsia"/>
        </w:rPr>
        <w:t>注者は</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別に定める「</w:t>
      </w:r>
      <w:r w:rsidR="0055731E" w:rsidRPr="006C291C">
        <w:rPr>
          <w:rFonts w:hint="eastAsia"/>
        </w:rPr>
        <w:t>個人情報取扱事務に係る特記仕様書</w:t>
      </w:r>
      <w:r w:rsidR="0055731E" w:rsidRPr="006C291C">
        <w:rPr>
          <w:rFonts w:asciiTheme="minorEastAsia" w:eastAsiaTheme="minorEastAsia" w:hAnsiTheme="minorEastAsia" w:hint="eastAsia"/>
        </w:rPr>
        <w:t>」を遵守し</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業務を履行するために</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 xml:space="preserve">定期的に秘密の保持についての研修を行わなければならない。　</w:t>
      </w:r>
    </w:p>
    <w:p w14:paraId="46E9B892" w14:textId="3993024D" w:rsidR="0055731E" w:rsidRPr="006C291C" w:rsidRDefault="009F40BE" w:rsidP="0086016E">
      <w:pPr>
        <w:ind w:leftChars="10" w:left="441" w:hangingChars="200" w:hanging="420"/>
        <w:rPr>
          <w:rFonts w:asciiTheme="minorEastAsia" w:eastAsiaTheme="minorEastAsia" w:hAnsiTheme="minorEastAsia"/>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４</w:t>
      </w:r>
      <w:r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この業務の履行に関する秘密の保持について</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受注者が採用中の従事者のみならず</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受注者を退職した者に対しても責任を負う。</w:t>
      </w:r>
    </w:p>
    <w:p w14:paraId="0F5A8AA4" w14:textId="01BF4E6A" w:rsidR="009F40BE" w:rsidRPr="006C291C" w:rsidRDefault="009F40BE" w:rsidP="0086016E">
      <w:pPr>
        <w:rPr>
          <w:rFonts w:asciiTheme="minorEastAsia" w:eastAsiaTheme="minorEastAsia" w:hAnsiTheme="minorEastAsia"/>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５</w:t>
      </w:r>
      <w:r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業務時間終了後</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発注者の指示により保管を要するものを除き</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発注者より受</w:t>
      </w:r>
      <w:r w:rsidR="0086016E" w:rsidRPr="006C291C">
        <w:rPr>
          <w:rFonts w:asciiTheme="minorEastAsia" w:eastAsiaTheme="minorEastAsia" w:hAnsiTheme="minorEastAsia" w:hint="eastAsia"/>
        </w:rPr>
        <w:t>領</w:t>
      </w:r>
    </w:p>
    <w:p w14:paraId="1F8561A3" w14:textId="100DFCD2" w:rsidR="0055731E" w:rsidRPr="006C291C" w:rsidRDefault="0055731E" w:rsidP="0086016E">
      <w:pPr>
        <w:ind w:leftChars="133" w:left="279" w:firstLineChars="50" w:firstLine="105"/>
        <w:rPr>
          <w:rFonts w:asciiTheme="minorEastAsia" w:eastAsiaTheme="minorEastAsia" w:hAnsiTheme="minorEastAsia"/>
        </w:rPr>
      </w:pPr>
      <w:r w:rsidRPr="006C291C">
        <w:rPr>
          <w:rFonts w:asciiTheme="minorEastAsia" w:eastAsiaTheme="minorEastAsia" w:hAnsiTheme="minorEastAsia" w:hint="eastAsia"/>
        </w:rPr>
        <w:t>したデータを速やかに発注者に返却するとともに</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使用したメモ等の記録を</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発注者に提出しなければならない。</w:t>
      </w:r>
    </w:p>
    <w:p w14:paraId="5AFF7C8F" w14:textId="77777777" w:rsidR="00380DEA" w:rsidRPr="006C291C" w:rsidRDefault="00380DEA" w:rsidP="0029779A">
      <w:pPr>
        <w:ind w:left="2"/>
        <w:rPr>
          <w:rFonts w:asciiTheme="minorEastAsia" w:eastAsiaTheme="minorEastAsia" w:hAnsiTheme="minorEastAsia"/>
        </w:rPr>
      </w:pPr>
    </w:p>
    <w:p w14:paraId="165A6BB1" w14:textId="2093FBAA" w:rsidR="0055731E" w:rsidRPr="006C291C" w:rsidRDefault="0055731E" w:rsidP="0055731E">
      <w:pPr>
        <w:ind w:left="283" w:hangingChars="135" w:hanging="283"/>
        <w:rPr>
          <w:rFonts w:asciiTheme="minorEastAsia" w:eastAsiaTheme="minorEastAsia" w:hAnsiTheme="minorEastAsia"/>
        </w:rPr>
      </w:pPr>
      <w:r w:rsidRPr="006C291C">
        <w:rPr>
          <w:rFonts w:asciiTheme="minorEastAsia" w:eastAsiaTheme="minorEastAsia" w:hAnsiTheme="minorEastAsia" w:hint="eastAsia"/>
        </w:rPr>
        <w:t>1</w:t>
      </w:r>
      <w:r w:rsidR="001B76CB">
        <w:rPr>
          <w:rFonts w:asciiTheme="minorEastAsia" w:eastAsiaTheme="minorEastAsia" w:hAnsiTheme="minorEastAsia" w:hint="eastAsia"/>
        </w:rPr>
        <w:t>1</w:t>
      </w:r>
      <w:r w:rsidRPr="006C291C">
        <w:rPr>
          <w:rFonts w:asciiTheme="minorEastAsia" w:eastAsiaTheme="minorEastAsia" w:hAnsiTheme="minorEastAsia" w:hint="eastAsia"/>
        </w:rPr>
        <w:t xml:space="preserve">　身分証明書</w:t>
      </w:r>
    </w:p>
    <w:p w14:paraId="25E234CD" w14:textId="005C8508" w:rsidR="0055731E" w:rsidRPr="006C291C" w:rsidRDefault="0055731E" w:rsidP="0055731E">
      <w:pPr>
        <w:ind w:leftChars="150" w:left="315" w:firstLineChars="50" w:firstLine="105"/>
        <w:rPr>
          <w:rFonts w:asciiTheme="minorEastAsia" w:eastAsiaTheme="minorEastAsia" w:hAnsiTheme="minorEastAsia"/>
        </w:rPr>
      </w:pPr>
      <w:r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業務責任者等が本業務の履行場所に出入りする際は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受注者が発行した身分証明書 (顔写真付) を必ず着用させなければならない。</w:t>
      </w:r>
    </w:p>
    <w:p w14:paraId="72106B98" w14:textId="50CE2006" w:rsidR="0055731E" w:rsidRPr="006C291C" w:rsidRDefault="0055731E" w:rsidP="0055731E">
      <w:pPr>
        <w:ind w:firstLineChars="200" w:firstLine="420"/>
        <w:rPr>
          <w:rFonts w:asciiTheme="minorEastAsia" w:eastAsiaTheme="minorEastAsia" w:hAnsiTheme="minorEastAsia"/>
        </w:rPr>
      </w:pPr>
      <w:r w:rsidRPr="006C291C">
        <w:rPr>
          <w:rFonts w:asciiTheme="minorEastAsia" w:eastAsiaTheme="minorEastAsia" w:hAnsiTheme="minorEastAsia" w:hint="eastAsia"/>
        </w:rPr>
        <w:t>身分証明書の作成等については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次のとおりとする。</w:t>
      </w:r>
    </w:p>
    <w:p w14:paraId="7AFC9F3A" w14:textId="2E1215A8" w:rsidR="0055731E" w:rsidRPr="006C291C" w:rsidRDefault="00526BF8" w:rsidP="00036B00">
      <w:pPr>
        <w:tabs>
          <w:tab w:val="left" w:pos="709"/>
        </w:tabs>
        <w:rPr>
          <w:rFonts w:asciiTheme="minorEastAsia" w:eastAsiaTheme="minorEastAsia" w:hAnsiTheme="minorEastAsia"/>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１</w:t>
      </w:r>
      <w:r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業務責任者等の身分証明書を作成し</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その写しを発注者に提出するものとする。</w:t>
      </w:r>
    </w:p>
    <w:p w14:paraId="48755B65" w14:textId="2C056C39" w:rsidR="00526BF8" w:rsidRPr="006C291C" w:rsidRDefault="00526BF8" w:rsidP="00036B00">
      <w:pPr>
        <w:rPr>
          <w:rFonts w:asciiTheme="minorEastAsia" w:eastAsiaTheme="minorEastAsia" w:hAnsiTheme="minorEastAsia"/>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２</w:t>
      </w:r>
      <w:r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業務責任者等が退職又は配置転換した場合は</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身分証明書を速やかに回収し</w:t>
      </w:r>
      <w:r w:rsidR="003E66A2" w:rsidRPr="006C291C">
        <w:rPr>
          <w:rFonts w:asciiTheme="minorEastAsia" w:eastAsiaTheme="minorEastAsia" w:hAnsiTheme="minorEastAsia" w:hint="eastAsia"/>
        </w:rPr>
        <w:t>、</w:t>
      </w:r>
    </w:p>
    <w:p w14:paraId="59401E1D" w14:textId="77777777" w:rsidR="0055731E" w:rsidRPr="006C291C" w:rsidRDefault="0055731E" w:rsidP="00036B00">
      <w:pPr>
        <w:ind w:firstLineChars="200" w:firstLine="420"/>
        <w:rPr>
          <w:rFonts w:asciiTheme="minorEastAsia" w:eastAsiaTheme="minorEastAsia" w:hAnsiTheme="minorEastAsia"/>
        </w:rPr>
      </w:pPr>
      <w:r w:rsidRPr="006C291C">
        <w:rPr>
          <w:rFonts w:asciiTheme="minorEastAsia" w:eastAsiaTheme="minorEastAsia" w:hAnsiTheme="minorEastAsia" w:hint="eastAsia"/>
        </w:rPr>
        <w:t>その旨を発注者に届け出るものとする。</w:t>
      </w:r>
    </w:p>
    <w:p w14:paraId="0BD01202" w14:textId="77777777" w:rsidR="0055731E" w:rsidRPr="006C291C" w:rsidRDefault="0055731E" w:rsidP="0055731E">
      <w:pPr>
        <w:ind w:left="283" w:hangingChars="135" w:hanging="283"/>
        <w:rPr>
          <w:rFonts w:asciiTheme="minorEastAsia" w:eastAsiaTheme="minorEastAsia" w:hAnsiTheme="minorEastAsia"/>
        </w:rPr>
      </w:pPr>
    </w:p>
    <w:p w14:paraId="484F978A" w14:textId="68C7121E" w:rsidR="0055731E" w:rsidRPr="006C291C" w:rsidRDefault="0055731E" w:rsidP="0055731E">
      <w:pPr>
        <w:ind w:left="283" w:hangingChars="135" w:hanging="283"/>
        <w:rPr>
          <w:rFonts w:asciiTheme="minorEastAsia" w:eastAsiaTheme="minorEastAsia" w:hAnsiTheme="minorEastAsia"/>
        </w:rPr>
      </w:pPr>
      <w:r w:rsidRPr="006C291C">
        <w:rPr>
          <w:rFonts w:asciiTheme="minorEastAsia" w:eastAsiaTheme="minorEastAsia" w:hAnsiTheme="minorEastAsia" w:hint="eastAsia"/>
        </w:rPr>
        <w:lastRenderedPageBreak/>
        <w:t>1</w:t>
      </w:r>
      <w:r w:rsidR="001B76CB">
        <w:rPr>
          <w:rFonts w:asciiTheme="minorEastAsia" w:eastAsiaTheme="minorEastAsia" w:hAnsiTheme="minorEastAsia" w:hint="eastAsia"/>
        </w:rPr>
        <w:t>2</w:t>
      </w:r>
      <w:r w:rsidRPr="006C291C">
        <w:rPr>
          <w:rFonts w:asciiTheme="minorEastAsia" w:eastAsiaTheme="minorEastAsia" w:hAnsiTheme="minorEastAsia" w:hint="eastAsia"/>
        </w:rPr>
        <w:t xml:space="preserve">　納税証明書の提出</w:t>
      </w:r>
    </w:p>
    <w:p w14:paraId="3075678B" w14:textId="4F5ED653" w:rsidR="0055731E" w:rsidRPr="006C291C" w:rsidRDefault="0055731E" w:rsidP="0055731E">
      <w:pPr>
        <w:autoSpaceDE w:val="0"/>
        <w:autoSpaceDN w:val="0"/>
        <w:ind w:leftChars="100" w:left="210" w:firstLineChars="100" w:firstLine="210"/>
        <w:rPr>
          <w:rFonts w:asciiTheme="minorEastAsia" w:eastAsiaTheme="minorEastAsia" w:hAnsiTheme="minorEastAsia"/>
        </w:rPr>
      </w:pPr>
      <w:r w:rsidRPr="006C291C">
        <w:rPr>
          <w:rFonts w:asciiTheme="minorEastAsia" w:eastAsiaTheme="minorEastAsia" w:hAnsiTheme="minorEastAsia" w:hint="eastAsia"/>
        </w:rPr>
        <w:t>受注者は契約後速やかに</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業務責任者等の契約年度の前年度の納税証明書 (市町村・都道府県民税</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固定資産税・都市計画税</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軽自動車税（種別割）</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国民健康保険税 (料) ) を発注者に提出しなければならない。</w:t>
      </w:r>
    </w:p>
    <w:p w14:paraId="2312143E" w14:textId="34FF9DB0" w:rsidR="0055731E" w:rsidRPr="006C291C" w:rsidRDefault="0055731E" w:rsidP="0055731E">
      <w:pPr>
        <w:autoSpaceDE w:val="0"/>
        <w:autoSpaceDN w:val="0"/>
        <w:ind w:leftChars="100" w:left="210" w:firstLineChars="100" w:firstLine="210"/>
        <w:rPr>
          <w:rFonts w:asciiTheme="minorEastAsia" w:eastAsiaTheme="minorEastAsia" w:hAnsiTheme="minorEastAsia"/>
        </w:rPr>
      </w:pPr>
      <w:r w:rsidRPr="006C291C">
        <w:rPr>
          <w:rFonts w:asciiTheme="minorEastAsia" w:eastAsiaTheme="minorEastAsia" w:hAnsiTheme="minorEastAsia" w:hint="eastAsia"/>
        </w:rPr>
        <w:t>また</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業務責任者等を新規に採用する場合もその都度速やかに提出するものとする。</w:t>
      </w:r>
    </w:p>
    <w:p w14:paraId="079F52B6" w14:textId="77777777" w:rsidR="00380DEA" w:rsidRPr="006C291C" w:rsidRDefault="00380DEA" w:rsidP="00F93B59">
      <w:pPr>
        <w:ind w:left="283" w:hangingChars="135" w:hanging="283"/>
        <w:rPr>
          <w:rFonts w:asciiTheme="minorEastAsia" w:eastAsiaTheme="minorEastAsia" w:hAnsiTheme="minorEastAsia"/>
        </w:rPr>
      </w:pPr>
    </w:p>
    <w:p w14:paraId="0634CED6" w14:textId="5887B1B7" w:rsidR="0055731E" w:rsidRPr="006C291C" w:rsidRDefault="0055731E" w:rsidP="0055731E">
      <w:pPr>
        <w:ind w:left="565" w:hangingChars="269" w:hanging="565"/>
        <w:rPr>
          <w:rFonts w:asciiTheme="minorEastAsia" w:eastAsiaTheme="minorEastAsia" w:hAnsiTheme="minorEastAsia"/>
        </w:rPr>
      </w:pPr>
      <w:r w:rsidRPr="006C291C">
        <w:rPr>
          <w:rFonts w:asciiTheme="minorEastAsia" w:eastAsiaTheme="minorEastAsia" w:hAnsiTheme="minorEastAsia" w:hint="eastAsia"/>
        </w:rPr>
        <w:t>1</w:t>
      </w:r>
      <w:r w:rsidR="001B76CB">
        <w:rPr>
          <w:rFonts w:asciiTheme="minorEastAsia" w:eastAsiaTheme="minorEastAsia" w:hAnsiTheme="minorEastAsia" w:hint="eastAsia"/>
        </w:rPr>
        <w:t>3</w:t>
      </w:r>
      <w:r w:rsidRPr="006C291C">
        <w:rPr>
          <w:rFonts w:asciiTheme="minorEastAsia" w:eastAsiaTheme="minorEastAsia" w:hAnsiTheme="minorEastAsia" w:hint="eastAsia"/>
        </w:rPr>
        <w:t xml:space="preserve">　個人情報の保護</w:t>
      </w:r>
    </w:p>
    <w:p w14:paraId="32EF9C7E" w14:textId="592FC1F4" w:rsidR="0055731E" w:rsidRPr="006C291C" w:rsidRDefault="00036B00" w:rsidP="00036B00">
      <w:pPr>
        <w:autoSpaceDE w:val="0"/>
        <w:autoSpaceDN w:val="0"/>
        <w:ind w:left="420" w:hangingChars="200" w:hanging="420"/>
        <w:rPr>
          <w:rFonts w:asciiTheme="minorEastAsia" w:eastAsiaTheme="minorEastAsia" w:hAnsiTheme="minorEastAsia"/>
        </w:rPr>
      </w:pPr>
      <w:r w:rsidRPr="006C291C">
        <w:rPr>
          <w:rFonts w:asciiTheme="minorEastAsia" w:eastAsiaTheme="minorEastAsia" w:hAnsiTheme="minorEastAsia" w:hint="eastAsia"/>
        </w:rPr>
        <w:t>（１）受注者は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本業務の履</w:t>
      </w:r>
      <w:r w:rsidR="0055731E" w:rsidRPr="006C291C">
        <w:rPr>
          <w:rFonts w:asciiTheme="minorEastAsia" w:eastAsiaTheme="minorEastAsia" w:hAnsiTheme="minorEastAsia" w:hint="eastAsia"/>
        </w:rPr>
        <w:t>行に伴い</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個人情報を取り扱うときは</w:t>
      </w:r>
      <w:r w:rsidR="003E66A2" w:rsidRPr="006C291C">
        <w:rPr>
          <w:rFonts w:asciiTheme="minorEastAsia" w:eastAsiaTheme="minorEastAsia" w:hAnsiTheme="minorEastAsia" w:hint="eastAsia"/>
        </w:rPr>
        <w:t>、</w:t>
      </w:r>
      <w:r w:rsidR="00AA7BB3">
        <w:rPr>
          <w:rFonts w:asciiTheme="minorEastAsia" w:eastAsiaTheme="minorEastAsia" w:hAnsiTheme="minorEastAsia" w:hint="eastAsia"/>
        </w:rPr>
        <w:t>個人情報の保護に関する法律</w:t>
      </w:r>
      <w:r w:rsidR="0055731E" w:rsidRPr="006C291C">
        <w:rPr>
          <w:rFonts w:asciiTheme="minorEastAsia" w:eastAsiaTheme="minorEastAsia" w:hAnsiTheme="minorEastAsia" w:hint="eastAsia"/>
        </w:rPr>
        <w:t xml:space="preserve"> を適用するものとする。</w:t>
      </w:r>
    </w:p>
    <w:p w14:paraId="2D5362D2" w14:textId="114C5A65" w:rsidR="0055731E" w:rsidRPr="006C291C" w:rsidRDefault="00526BF8" w:rsidP="00036B00">
      <w:pPr>
        <w:tabs>
          <w:tab w:val="left" w:pos="426"/>
          <w:tab w:val="left" w:pos="709"/>
        </w:tabs>
        <w:rPr>
          <w:rFonts w:asciiTheme="minorEastAsia" w:eastAsiaTheme="minorEastAsia" w:hAnsiTheme="minorEastAsia"/>
        </w:rPr>
      </w:pPr>
      <w:r w:rsidRPr="006C291C">
        <w:rPr>
          <w:rFonts w:asciiTheme="minorEastAsia" w:eastAsiaTheme="minorEastAsia" w:hAnsiTheme="minorEastAsia" w:hint="eastAsia"/>
        </w:rPr>
        <w:t>（</w:t>
      </w:r>
      <w:r w:rsidR="00907B57" w:rsidRPr="006C291C">
        <w:rPr>
          <w:rFonts w:asciiTheme="minorEastAsia" w:eastAsiaTheme="minorEastAsia" w:hAnsiTheme="minorEastAsia" w:hint="eastAsia"/>
        </w:rPr>
        <w:t>２</w:t>
      </w:r>
      <w:r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発注者は</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受注者に対し</w:t>
      </w:r>
      <w:r w:rsidR="003E66A2" w:rsidRPr="006C291C">
        <w:rPr>
          <w:rFonts w:asciiTheme="minorEastAsia" w:eastAsiaTheme="minorEastAsia" w:hAnsiTheme="minorEastAsia" w:hint="eastAsia"/>
        </w:rPr>
        <w:t>、</w:t>
      </w:r>
      <w:r w:rsidR="0055731E" w:rsidRPr="006C291C">
        <w:rPr>
          <w:rFonts w:asciiTheme="minorEastAsia" w:eastAsiaTheme="minorEastAsia" w:hAnsiTheme="minorEastAsia" w:hint="eastAsia"/>
        </w:rPr>
        <w:t>随時セキュリティ監査を実施するものとする。</w:t>
      </w:r>
    </w:p>
    <w:p w14:paraId="7302CBFB" w14:textId="77777777" w:rsidR="0055731E" w:rsidRPr="006C291C" w:rsidRDefault="0055731E" w:rsidP="0055731E">
      <w:pPr>
        <w:rPr>
          <w:rFonts w:asciiTheme="minorEastAsia" w:eastAsiaTheme="minorEastAsia" w:hAnsiTheme="minorEastAsia"/>
        </w:rPr>
      </w:pPr>
    </w:p>
    <w:p w14:paraId="4D585724" w14:textId="6E96D0AE" w:rsidR="0055731E" w:rsidRPr="006F6A54" w:rsidRDefault="0055731E" w:rsidP="0055731E">
      <w:pPr>
        <w:rPr>
          <w:rFonts w:asciiTheme="minorEastAsia" w:eastAsiaTheme="minorEastAsia" w:hAnsiTheme="minorEastAsia"/>
        </w:rPr>
      </w:pPr>
      <w:r w:rsidRPr="006C291C">
        <w:rPr>
          <w:rFonts w:asciiTheme="minorEastAsia" w:eastAsiaTheme="minorEastAsia" w:hAnsiTheme="minorEastAsia" w:hint="eastAsia"/>
        </w:rPr>
        <w:t>1</w:t>
      </w:r>
      <w:r w:rsidR="001B76CB">
        <w:rPr>
          <w:rFonts w:asciiTheme="minorEastAsia" w:eastAsiaTheme="minorEastAsia" w:hAnsiTheme="minorEastAsia" w:hint="eastAsia"/>
        </w:rPr>
        <w:t>4</w:t>
      </w:r>
      <w:r w:rsidRPr="006C291C">
        <w:rPr>
          <w:rFonts w:asciiTheme="minorEastAsia" w:eastAsiaTheme="minorEastAsia" w:hAnsiTheme="minorEastAsia" w:hint="eastAsia"/>
        </w:rPr>
        <w:t xml:space="preserve">　データの授受</w:t>
      </w:r>
    </w:p>
    <w:p w14:paraId="5113DCC4" w14:textId="2984F4CC" w:rsidR="0055731E" w:rsidRPr="006F6A54" w:rsidRDefault="0055731E" w:rsidP="0055731E">
      <w:pPr>
        <w:ind w:leftChars="100" w:left="210" w:firstLineChars="100" w:firstLine="210"/>
        <w:rPr>
          <w:rFonts w:asciiTheme="minorEastAsia" w:eastAsiaTheme="minorEastAsia" w:hAnsiTheme="minorEastAsia"/>
        </w:rPr>
      </w:pPr>
      <w:r w:rsidRPr="006F6A54">
        <w:rPr>
          <w:rFonts w:asciiTheme="minorEastAsia" w:eastAsiaTheme="minorEastAsia" w:hAnsiTheme="minorEastAsia" w:hint="eastAsia"/>
        </w:rPr>
        <w:t>データの授受は原則として</w:t>
      </w:r>
      <w:bookmarkStart w:id="7" w:name="_Hlk153286044"/>
      <w:r w:rsidR="0064281E" w:rsidRPr="006F6A54">
        <w:rPr>
          <w:rFonts w:asciiTheme="minorEastAsia" w:eastAsiaTheme="minorEastAsia" w:hAnsiTheme="minorEastAsia" w:hint="eastAsia"/>
        </w:rPr>
        <w:t>収納消込・滞納管理支援システム</w:t>
      </w:r>
      <w:bookmarkEnd w:id="7"/>
      <w:r w:rsidRPr="006F6A54">
        <w:rPr>
          <w:rFonts w:asciiTheme="minorEastAsia" w:eastAsiaTheme="minorEastAsia" w:hAnsiTheme="minorEastAsia" w:hint="eastAsia"/>
        </w:rPr>
        <w:t>を介して行うものとする。ただし</w:t>
      </w:r>
      <w:r w:rsidR="003E66A2" w:rsidRPr="006F6A54">
        <w:rPr>
          <w:rFonts w:asciiTheme="minorEastAsia" w:eastAsiaTheme="minorEastAsia" w:hAnsiTheme="minorEastAsia" w:hint="eastAsia"/>
        </w:rPr>
        <w:t>、</w:t>
      </w:r>
      <w:r w:rsidR="00E2235B" w:rsidRPr="006F6A54">
        <w:rPr>
          <w:rFonts w:asciiTheme="minorEastAsia" w:eastAsiaTheme="minorEastAsia" w:hAnsiTheme="minorEastAsia" w:hint="eastAsia"/>
        </w:rPr>
        <w:t>SMSによる納付勧奨業務</w:t>
      </w:r>
      <w:r w:rsidR="0019582F" w:rsidRPr="006F6A54">
        <w:rPr>
          <w:rFonts w:asciiTheme="minorEastAsia" w:eastAsiaTheme="minorEastAsia" w:hAnsiTheme="minorEastAsia" w:hint="eastAsia"/>
        </w:rPr>
        <w:t>に係る滞納者データはCD-ROM</w:t>
      </w:r>
      <w:r w:rsidR="009731CB" w:rsidRPr="006F6A54">
        <w:rPr>
          <w:rFonts w:asciiTheme="minorEastAsia" w:eastAsiaTheme="minorEastAsia" w:hAnsiTheme="minorEastAsia" w:hint="eastAsia"/>
        </w:rPr>
        <w:t>を利用して授受を行う。CD-ROMを利用する際は、</w:t>
      </w:r>
      <w:r w:rsidRPr="006F6A54">
        <w:rPr>
          <w:rFonts w:asciiTheme="minorEastAsia" w:eastAsiaTheme="minorEastAsia" w:hAnsiTheme="minorEastAsia" w:hint="eastAsia"/>
        </w:rPr>
        <w:t>受注者が任意様式により授受管理簿を作成し</w:t>
      </w:r>
      <w:r w:rsidR="003E66A2" w:rsidRPr="006F6A54">
        <w:rPr>
          <w:rFonts w:asciiTheme="minorEastAsia" w:eastAsiaTheme="minorEastAsia" w:hAnsiTheme="minorEastAsia" w:hint="eastAsia"/>
        </w:rPr>
        <w:t>、</w:t>
      </w:r>
      <w:r w:rsidRPr="006F6A54">
        <w:rPr>
          <w:rFonts w:asciiTheme="minorEastAsia" w:eastAsiaTheme="minorEastAsia" w:hAnsiTheme="minorEastAsia" w:hint="eastAsia"/>
        </w:rPr>
        <w:t>これに記録するものとする。</w:t>
      </w:r>
    </w:p>
    <w:p w14:paraId="02091922" w14:textId="77777777" w:rsidR="0029779A" w:rsidRPr="006C291C" w:rsidRDefault="0029779A" w:rsidP="0029779A">
      <w:pPr>
        <w:rPr>
          <w:rFonts w:asciiTheme="minorEastAsia" w:eastAsiaTheme="minorEastAsia" w:hAnsiTheme="minorEastAsia"/>
        </w:rPr>
      </w:pPr>
    </w:p>
    <w:p w14:paraId="3215DD3B" w14:textId="1DCECA5E" w:rsidR="0029779A" w:rsidRPr="006C291C" w:rsidRDefault="0029779A" w:rsidP="0029779A">
      <w:pPr>
        <w:ind w:left="283" w:hangingChars="135" w:hanging="283"/>
        <w:rPr>
          <w:rFonts w:asciiTheme="minorEastAsia" w:eastAsiaTheme="minorEastAsia" w:hAnsiTheme="minorEastAsia"/>
        </w:rPr>
      </w:pPr>
      <w:r w:rsidRPr="006C291C">
        <w:rPr>
          <w:rFonts w:asciiTheme="minorEastAsia" w:eastAsiaTheme="minorEastAsia" w:hAnsiTheme="minorEastAsia" w:hint="eastAsia"/>
        </w:rPr>
        <w:t>1</w:t>
      </w:r>
      <w:r w:rsidR="001B76CB">
        <w:rPr>
          <w:rFonts w:asciiTheme="minorEastAsia" w:eastAsiaTheme="minorEastAsia" w:hAnsiTheme="minorEastAsia" w:hint="eastAsia"/>
        </w:rPr>
        <w:t>5</w:t>
      </w:r>
      <w:r w:rsidRPr="006C291C">
        <w:rPr>
          <w:rFonts w:asciiTheme="minorEastAsia" w:eastAsiaTheme="minorEastAsia" w:hAnsiTheme="minorEastAsia" w:hint="eastAsia"/>
        </w:rPr>
        <w:t xml:space="preserve">　データの保護</w:t>
      </w:r>
    </w:p>
    <w:p w14:paraId="0BD4FCE7" w14:textId="6A8A2BFC" w:rsidR="0029779A" w:rsidRPr="006C291C" w:rsidRDefault="0029779A" w:rsidP="0029779A">
      <w:pPr>
        <w:ind w:leftChars="100" w:left="210" w:firstLineChars="100" w:firstLine="210"/>
        <w:rPr>
          <w:rFonts w:asciiTheme="minorEastAsia" w:eastAsiaTheme="minorEastAsia" w:hAnsiTheme="minorEastAsia"/>
        </w:rPr>
      </w:pPr>
      <w:r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データの管理にあたっては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漏えい</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滅失</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き損及び改ざんを未然に防止するために必要な措置を講じるものとする。</w:t>
      </w:r>
    </w:p>
    <w:p w14:paraId="04F6D395" w14:textId="77777777" w:rsidR="0055731E" w:rsidRPr="006C291C" w:rsidRDefault="0055731E" w:rsidP="0029779A">
      <w:pPr>
        <w:rPr>
          <w:rFonts w:asciiTheme="minorEastAsia" w:eastAsiaTheme="minorEastAsia" w:hAnsiTheme="minorEastAsia"/>
        </w:rPr>
      </w:pPr>
    </w:p>
    <w:p w14:paraId="0C1FAE4F" w14:textId="0D756940" w:rsidR="0055731E" w:rsidRPr="006C291C" w:rsidRDefault="0029779A" w:rsidP="0055731E">
      <w:pPr>
        <w:ind w:left="283" w:hangingChars="135" w:hanging="283"/>
        <w:rPr>
          <w:rFonts w:asciiTheme="minorEastAsia" w:eastAsiaTheme="minorEastAsia" w:hAnsiTheme="minorEastAsia"/>
        </w:rPr>
      </w:pPr>
      <w:r w:rsidRPr="006C291C">
        <w:rPr>
          <w:rFonts w:asciiTheme="minorEastAsia" w:eastAsiaTheme="minorEastAsia" w:hAnsiTheme="minorEastAsia" w:hint="eastAsia"/>
        </w:rPr>
        <w:t>1</w:t>
      </w:r>
      <w:r w:rsidR="001B76CB">
        <w:rPr>
          <w:rFonts w:asciiTheme="minorEastAsia" w:eastAsiaTheme="minorEastAsia" w:hAnsiTheme="minorEastAsia" w:hint="eastAsia"/>
        </w:rPr>
        <w:t>6</w:t>
      </w:r>
      <w:r w:rsidR="0055731E" w:rsidRPr="006C291C">
        <w:rPr>
          <w:rFonts w:asciiTheme="minorEastAsia" w:eastAsiaTheme="minorEastAsia" w:hAnsiTheme="minorEastAsia" w:hint="eastAsia"/>
        </w:rPr>
        <w:t xml:space="preserve">　委託料の支払方法</w:t>
      </w:r>
    </w:p>
    <w:p w14:paraId="366EC280" w14:textId="280F0D76" w:rsidR="0055731E" w:rsidRPr="006C291C" w:rsidRDefault="0055731E" w:rsidP="0055731E">
      <w:pPr>
        <w:autoSpaceDE w:val="0"/>
        <w:autoSpaceDN w:val="0"/>
        <w:ind w:leftChars="99" w:left="208" w:firstLineChars="99" w:firstLine="208"/>
        <w:rPr>
          <w:rFonts w:asciiTheme="minorEastAsia" w:eastAsiaTheme="minorEastAsia" w:hAnsiTheme="minorEastAsia"/>
        </w:rPr>
      </w:pPr>
      <w:r w:rsidRPr="006C291C">
        <w:rPr>
          <w:rFonts w:asciiTheme="minorEastAsia" w:eastAsiaTheme="minorEastAsia" w:hAnsiTheme="minorEastAsia" w:hint="eastAsia"/>
        </w:rPr>
        <w:t>委託料の支払いは月払いとし</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支払額は別表のとおりとする。受注者は業務が完了したときは業務完了届を発注者に提出し</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検査後に合格した旨の通知を受けてから委託料を請求し</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発注者は適法な請求書を受理してから30日以内に支払うものとする。</w:t>
      </w:r>
    </w:p>
    <w:p w14:paraId="52286C02" w14:textId="77777777" w:rsidR="0055731E" w:rsidRPr="006C291C" w:rsidRDefault="0055731E" w:rsidP="0055731E">
      <w:pPr>
        <w:ind w:left="283" w:hangingChars="135" w:hanging="283"/>
        <w:rPr>
          <w:rFonts w:asciiTheme="minorEastAsia" w:eastAsiaTheme="minorEastAsia" w:hAnsiTheme="minorEastAsia"/>
        </w:rPr>
      </w:pPr>
    </w:p>
    <w:p w14:paraId="73C47BD0" w14:textId="5E3EF0CB" w:rsidR="0055731E" w:rsidRPr="006F6A54" w:rsidRDefault="006F6A54" w:rsidP="0055731E">
      <w:pPr>
        <w:rPr>
          <w:rFonts w:asciiTheme="minorEastAsia" w:eastAsiaTheme="minorEastAsia" w:hAnsiTheme="minorEastAsia"/>
        </w:rPr>
      </w:pPr>
      <w:r>
        <w:rPr>
          <w:rFonts w:asciiTheme="minorEastAsia" w:eastAsiaTheme="minorEastAsia" w:hAnsiTheme="minorEastAsia" w:hint="eastAsia"/>
        </w:rPr>
        <w:t>1</w:t>
      </w:r>
      <w:r w:rsidR="001B76CB">
        <w:rPr>
          <w:rFonts w:asciiTheme="minorEastAsia" w:eastAsiaTheme="minorEastAsia" w:hAnsiTheme="minorEastAsia" w:hint="eastAsia"/>
        </w:rPr>
        <w:t>7</w:t>
      </w:r>
      <w:r w:rsidR="0055731E" w:rsidRPr="006C291C">
        <w:rPr>
          <w:rFonts w:asciiTheme="minorEastAsia" w:eastAsiaTheme="minorEastAsia" w:hAnsiTheme="minorEastAsia" w:hint="eastAsia"/>
        </w:rPr>
        <w:t xml:space="preserve">　業務</w:t>
      </w:r>
      <w:r w:rsidR="0055731E" w:rsidRPr="006F6A54">
        <w:rPr>
          <w:rFonts w:asciiTheme="minorEastAsia" w:eastAsiaTheme="minorEastAsia" w:hAnsiTheme="minorEastAsia" w:hint="eastAsia"/>
        </w:rPr>
        <w:t>に必要な設備</w:t>
      </w:r>
      <w:r w:rsidR="009731CB" w:rsidRPr="006F6A54">
        <w:rPr>
          <w:rFonts w:asciiTheme="minorEastAsia" w:eastAsiaTheme="minorEastAsia" w:hAnsiTheme="minorEastAsia" w:hint="eastAsia"/>
        </w:rPr>
        <w:t>、経費</w:t>
      </w:r>
      <w:r w:rsidR="0055731E" w:rsidRPr="006F6A54">
        <w:rPr>
          <w:rFonts w:asciiTheme="minorEastAsia" w:eastAsiaTheme="minorEastAsia" w:hAnsiTheme="minorEastAsia" w:hint="eastAsia"/>
        </w:rPr>
        <w:t>及び物品の負担</w:t>
      </w:r>
    </w:p>
    <w:p w14:paraId="01752860" w14:textId="1DEEF453" w:rsidR="009731CB" w:rsidRPr="006F6A54" w:rsidRDefault="00526BF8" w:rsidP="00036B00">
      <w:pPr>
        <w:pStyle w:val="Default"/>
        <w:rPr>
          <w:color w:val="auto"/>
          <w:sz w:val="21"/>
          <w:szCs w:val="21"/>
        </w:rPr>
      </w:pPr>
      <w:r w:rsidRPr="006F6A54">
        <w:rPr>
          <w:rFonts w:hint="eastAsia"/>
          <w:color w:val="auto"/>
          <w:sz w:val="21"/>
          <w:szCs w:val="21"/>
        </w:rPr>
        <w:t>（</w:t>
      </w:r>
      <w:r w:rsidR="00714564" w:rsidRPr="006F6A54">
        <w:rPr>
          <w:rFonts w:hint="eastAsia"/>
          <w:color w:val="auto"/>
          <w:sz w:val="21"/>
          <w:szCs w:val="21"/>
        </w:rPr>
        <w:t>１</w:t>
      </w:r>
      <w:r w:rsidRPr="006F6A54">
        <w:rPr>
          <w:rFonts w:hint="eastAsia"/>
          <w:color w:val="auto"/>
          <w:sz w:val="21"/>
          <w:szCs w:val="21"/>
        </w:rPr>
        <w:t>）</w:t>
      </w:r>
      <w:r w:rsidR="009731CB" w:rsidRPr="006F6A54">
        <w:rPr>
          <w:rFonts w:hint="eastAsia"/>
          <w:color w:val="auto"/>
          <w:sz w:val="21"/>
          <w:szCs w:val="21"/>
        </w:rPr>
        <w:t>発注者</w:t>
      </w:r>
      <w:r w:rsidR="009731CB" w:rsidRPr="006F6A54">
        <w:rPr>
          <w:color w:val="auto"/>
          <w:sz w:val="21"/>
          <w:szCs w:val="21"/>
        </w:rPr>
        <w:t>が</w:t>
      </w:r>
      <w:r w:rsidR="009731CB" w:rsidRPr="006F6A54">
        <w:rPr>
          <w:rFonts w:hint="eastAsia"/>
          <w:color w:val="auto"/>
          <w:sz w:val="21"/>
          <w:szCs w:val="21"/>
        </w:rPr>
        <w:t>用意する設備、経費の負担</w:t>
      </w:r>
    </w:p>
    <w:p w14:paraId="53CEDAC4" w14:textId="7401BB23" w:rsidR="0055731E" w:rsidRPr="006C291C" w:rsidRDefault="0055731E" w:rsidP="009731CB">
      <w:pPr>
        <w:pStyle w:val="Default"/>
        <w:ind w:firstLineChars="300" w:firstLine="630"/>
        <w:rPr>
          <w:color w:val="auto"/>
          <w:sz w:val="21"/>
          <w:szCs w:val="21"/>
        </w:rPr>
      </w:pPr>
      <w:r w:rsidRPr="006F6A54">
        <w:rPr>
          <w:rFonts w:hint="eastAsia"/>
          <w:color w:val="auto"/>
          <w:sz w:val="21"/>
          <w:szCs w:val="21"/>
        </w:rPr>
        <w:t>受注者は</w:t>
      </w:r>
      <w:r w:rsidR="003E66A2" w:rsidRPr="006F6A54">
        <w:rPr>
          <w:rFonts w:hint="eastAsia"/>
          <w:color w:val="auto"/>
          <w:sz w:val="21"/>
          <w:szCs w:val="21"/>
        </w:rPr>
        <w:t>、</w:t>
      </w:r>
      <w:r w:rsidRPr="006F6A54">
        <w:rPr>
          <w:rFonts w:hint="eastAsia"/>
          <w:color w:val="auto"/>
          <w:sz w:val="21"/>
          <w:szCs w:val="21"/>
        </w:rPr>
        <w:t>発注者が提供する</w:t>
      </w:r>
      <w:r w:rsidRPr="006F6A54">
        <w:rPr>
          <w:color w:val="auto"/>
          <w:sz w:val="21"/>
          <w:szCs w:val="21"/>
        </w:rPr>
        <w:t>他の執務</w:t>
      </w:r>
      <w:r w:rsidRPr="006C291C">
        <w:rPr>
          <w:color w:val="auto"/>
          <w:sz w:val="21"/>
          <w:szCs w:val="21"/>
        </w:rPr>
        <w:t>室と区画された納税</w:t>
      </w:r>
      <w:r w:rsidRPr="006C291C">
        <w:rPr>
          <w:rFonts w:hint="eastAsia"/>
          <w:color w:val="auto"/>
          <w:sz w:val="21"/>
          <w:szCs w:val="21"/>
        </w:rPr>
        <w:t>推進</w:t>
      </w:r>
      <w:r w:rsidRPr="006C291C">
        <w:rPr>
          <w:color w:val="auto"/>
          <w:sz w:val="21"/>
          <w:szCs w:val="21"/>
        </w:rPr>
        <w:t>センターで</w:t>
      </w:r>
      <w:r w:rsidRPr="006C291C">
        <w:rPr>
          <w:rFonts w:hint="eastAsia"/>
          <w:color w:val="auto"/>
          <w:sz w:val="21"/>
          <w:szCs w:val="21"/>
        </w:rPr>
        <w:t>主に業務</w:t>
      </w:r>
      <w:r w:rsidRPr="006C291C">
        <w:rPr>
          <w:color w:val="auto"/>
          <w:sz w:val="21"/>
          <w:szCs w:val="21"/>
        </w:rPr>
        <w:t>を行う。</w:t>
      </w:r>
    </w:p>
    <w:p w14:paraId="41AB62F3" w14:textId="6569D925" w:rsidR="00036B00" w:rsidRPr="006C291C" w:rsidRDefault="0055731E" w:rsidP="00036B00">
      <w:pPr>
        <w:pStyle w:val="Default"/>
        <w:ind w:leftChars="300" w:left="630"/>
        <w:rPr>
          <w:color w:val="auto"/>
          <w:sz w:val="21"/>
          <w:szCs w:val="21"/>
        </w:rPr>
      </w:pPr>
      <w:r w:rsidRPr="006C291C">
        <w:rPr>
          <w:color w:val="auto"/>
          <w:sz w:val="21"/>
          <w:szCs w:val="21"/>
        </w:rPr>
        <w:t>なお、</w:t>
      </w:r>
      <w:r w:rsidRPr="006C291C">
        <w:rPr>
          <w:rFonts w:hint="eastAsia"/>
          <w:color w:val="auto"/>
          <w:sz w:val="21"/>
          <w:szCs w:val="21"/>
        </w:rPr>
        <w:t>当該</w:t>
      </w:r>
      <w:r w:rsidRPr="006C291C">
        <w:rPr>
          <w:color w:val="auto"/>
          <w:sz w:val="21"/>
          <w:szCs w:val="21"/>
        </w:rPr>
        <w:t>業務に必要な電灯・コンセント設備等の利用に係る経費</w:t>
      </w:r>
      <w:r w:rsidR="003E66A2" w:rsidRPr="006C291C">
        <w:rPr>
          <w:rFonts w:hint="eastAsia"/>
          <w:color w:val="auto"/>
          <w:sz w:val="21"/>
          <w:szCs w:val="21"/>
        </w:rPr>
        <w:t>、</w:t>
      </w:r>
      <w:r w:rsidR="00036B00" w:rsidRPr="006C291C">
        <w:rPr>
          <w:rFonts w:hint="eastAsia"/>
          <w:color w:val="auto"/>
          <w:sz w:val="21"/>
          <w:szCs w:val="21"/>
        </w:rPr>
        <w:t>複写機使用料</w:t>
      </w:r>
      <w:r w:rsidR="003E66A2" w:rsidRPr="006C291C">
        <w:rPr>
          <w:rFonts w:hint="eastAsia"/>
          <w:color w:val="auto"/>
          <w:sz w:val="21"/>
          <w:szCs w:val="21"/>
        </w:rPr>
        <w:t>、</w:t>
      </w:r>
      <w:r w:rsidR="00036B00" w:rsidRPr="006C291C">
        <w:rPr>
          <w:rFonts w:hint="eastAsia"/>
          <w:color w:val="auto"/>
          <w:sz w:val="21"/>
          <w:szCs w:val="21"/>
        </w:rPr>
        <w:t>電話通</w:t>
      </w:r>
    </w:p>
    <w:p w14:paraId="66FFE4A2" w14:textId="77777777" w:rsidR="0055731E" w:rsidRPr="006C291C" w:rsidRDefault="0055731E" w:rsidP="00036B00">
      <w:pPr>
        <w:pStyle w:val="Default"/>
        <w:ind w:firstLineChars="200" w:firstLine="420"/>
        <w:rPr>
          <w:color w:val="auto"/>
          <w:sz w:val="21"/>
          <w:szCs w:val="21"/>
        </w:rPr>
      </w:pPr>
      <w:r w:rsidRPr="006C291C">
        <w:rPr>
          <w:rFonts w:hint="eastAsia"/>
          <w:color w:val="auto"/>
          <w:sz w:val="21"/>
          <w:szCs w:val="21"/>
        </w:rPr>
        <w:t>話料及び郵便料</w:t>
      </w:r>
      <w:r w:rsidRPr="006C291C">
        <w:rPr>
          <w:color w:val="auto"/>
          <w:sz w:val="21"/>
          <w:szCs w:val="21"/>
        </w:rPr>
        <w:t>については</w:t>
      </w:r>
      <w:r w:rsidRPr="006C291C">
        <w:rPr>
          <w:rFonts w:hint="eastAsia"/>
          <w:color w:val="auto"/>
          <w:sz w:val="21"/>
          <w:szCs w:val="21"/>
        </w:rPr>
        <w:t>発注者</w:t>
      </w:r>
      <w:r w:rsidRPr="006C291C">
        <w:rPr>
          <w:color w:val="auto"/>
          <w:sz w:val="21"/>
          <w:szCs w:val="21"/>
        </w:rPr>
        <w:t>が負担するものとする。</w:t>
      </w:r>
    </w:p>
    <w:p w14:paraId="01F30B53" w14:textId="1A47CFAC" w:rsidR="0055731E" w:rsidRPr="006C291C" w:rsidRDefault="00526BF8" w:rsidP="00036B00">
      <w:pPr>
        <w:pStyle w:val="Default"/>
        <w:rPr>
          <w:color w:val="auto"/>
          <w:sz w:val="21"/>
          <w:szCs w:val="21"/>
        </w:rPr>
      </w:pPr>
      <w:r w:rsidRPr="006C291C">
        <w:rPr>
          <w:rFonts w:hint="eastAsia"/>
          <w:color w:val="auto"/>
          <w:sz w:val="21"/>
          <w:szCs w:val="21"/>
        </w:rPr>
        <w:t>（</w:t>
      </w:r>
      <w:r w:rsidR="00714564" w:rsidRPr="006C291C">
        <w:rPr>
          <w:rFonts w:hint="eastAsia"/>
          <w:color w:val="auto"/>
          <w:sz w:val="21"/>
          <w:szCs w:val="21"/>
        </w:rPr>
        <w:t>２</w:t>
      </w:r>
      <w:r w:rsidRPr="006C291C">
        <w:rPr>
          <w:rFonts w:hint="eastAsia"/>
          <w:color w:val="auto"/>
          <w:sz w:val="21"/>
          <w:szCs w:val="21"/>
        </w:rPr>
        <w:t>）</w:t>
      </w:r>
      <w:r w:rsidR="0055731E" w:rsidRPr="006C291C">
        <w:rPr>
          <w:rFonts w:hint="eastAsia"/>
          <w:color w:val="auto"/>
          <w:sz w:val="21"/>
          <w:szCs w:val="21"/>
        </w:rPr>
        <w:t>発注者</w:t>
      </w:r>
      <w:r w:rsidR="0055731E" w:rsidRPr="006C291C">
        <w:rPr>
          <w:color w:val="auto"/>
          <w:sz w:val="21"/>
          <w:szCs w:val="21"/>
        </w:rPr>
        <w:t>が用意する物品</w:t>
      </w:r>
    </w:p>
    <w:p w14:paraId="640614EA" w14:textId="77777777" w:rsidR="0055731E" w:rsidRPr="006C291C" w:rsidRDefault="0055731E" w:rsidP="0055731E">
      <w:pPr>
        <w:pStyle w:val="Default"/>
        <w:ind w:firstLineChars="200" w:firstLine="420"/>
        <w:rPr>
          <w:color w:val="auto"/>
          <w:sz w:val="21"/>
          <w:szCs w:val="21"/>
        </w:rPr>
      </w:pPr>
      <w:r w:rsidRPr="006C291C">
        <w:rPr>
          <w:rFonts w:hint="eastAsia"/>
          <w:color w:val="auto"/>
          <w:sz w:val="21"/>
          <w:szCs w:val="21"/>
        </w:rPr>
        <w:t xml:space="preserve">ア  </w:t>
      </w:r>
      <w:r w:rsidRPr="006C291C">
        <w:rPr>
          <w:color w:val="auto"/>
          <w:sz w:val="21"/>
          <w:szCs w:val="21"/>
        </w:rPr>
        <w:t>電話催告業務を支援する</w:t>
      </w:r>
      <w:r w:rsidR="0064281E" w:rsidRPr="006C291C">
        <w:rPr>
          <w:rFonts w:asciiTheme="minorEastAsia" w:eastAsiaTheme="minorEastAsia" w:hAnsiTheme="minorEastAsia" w:hint="eastAsia"/>
          <w:sz w:val="21"/>
          <w:szCs w:val="21"/>
        </w:rPr>
        <w:t>収納消込・滞納管理支援システム</w:t>
      </w:r>
      <w:r w:rsidRPr="006C291C">
        <w:rPr>
          <w:color w:val="auto"/>
          <w:sz w:val="21"/>
          <w:szCs w:val="21"/>
        </w:rPr>
        <w:t>等</w:t>
      </w:r>
    </w:p>
    <w:p w14:paraId="585D43D4" w14:textId="64DF9A40" w:rsidR="0055731E" w:rsidRPr="006C291C" w:rsidRDefault="0055731E" w:rsidP="0055731E">
      <w:pPr>
        <w:pStyle w:val="Default"/>
        <w:ind w:firstLineChars="400" w:firstLine="840"/>
        <w:rPr>
          <w:color w:val="auto"/>
          <w:sz w:val="21"/>
          <w:szCs w:val="21"/>
        </w:rPr>
      </w:pPr>
      <w:r w:rsidRPr="006C291C">
        <w:rPr>
          <w:color w:val="auto"/>
          <w:sz w:val="21"/>
          <w:szCs w:val="21"/>
        </w:rPr>
        <w:t>パソコン及び周辺機器</w:t>
      </w:r>
      <w:r w:rsidRPr="006C291C">
        <w:rPr>
          <w:rFonts w:hint="eastAsia"/>
          <w:color w:val="auto"/>
          <w:sz w:val="21"/>
          <w:szCs w:val="21"/>
        </w:rPr>
        <w:t>各６台</w:t>
      </w:r>
      <w:r w:rsidR="003E66A2" w:rsidRPr="006C291C">
        <w:rPr>
          <w:rFonts w:hint="eastAsia"/>
          <w:color w:val="auto"/>
          <w:sz w:val="21"/>
          <w:szCs w:val="21"/>
        </w:rPr>
        <w:t>、</w:t>
      </w:r>
      <w:r w:rsidRPr="006C291C">
        <w:rPr>
          <w:color w:val="auto"/>
          <w:sz w:val="21"/>
          <w:szCs w:val="21"/>
        </w:rPr>
        <w:t>ケーブル類</w:t>
      </w:r>
      <w:r w:rsidR="003E66A2" w:rsidRPr="006C291C">
        <w:rPr>
          <w:rFonts w:hint="eastAsia"/>
          <w:color w:val="auto"/>
          <w:sz w:val="21"/>
          <w:szCs w:val="21"/>
        </w:rPr>
        <w:t>、</w:t>
      </w:r>
      <w:r w:rsidRPr="006C291C">
        <w:rPr>
          <w:color w:val="auto"/>
          <w:sz w:val="21"/>
          <w:szCs w:val="21"/>
        </w:rPr>
        <w:t>プリンター</w:t>
      </w:r>
      <w:r w:rsidRPr="006C291C">
        <w:rPr>
          <w:rFonts w:hint="eastAsia"/>
          <w:color w:val="auto"/>
          <w:sz w:val="21"/>
          <w:szCs w:val="21"/>
        </w:rPr>
        <w:t>１台</w:t>
      </w:r>
    </w:p>
    <w:p w14:paraId="0CFFFF4D" w14:textId="77777777" w:rsidR="0055731E" w:rsidRPr="006C291C" w:rsidRDefault="0055731E" w:rsidP="0055731E">
      <w:pPr>
        <w:pStyle w:val="Default"/>
        <w:ind w:firstLineChars="200" w:firstLine="420"/>
        <w:rPr>
          <w:color w:val="auto"/>
          <w:sz w:val="21"/>
          <w:szCs w:val="21"/>
        </w:rPr>
      </w:pPr>
      <w:r w:rsidRPr="006C291C">
        <w:rPr>
          <w:rFonts w:hint="eastAsia"/>
          <w:color w:val="auto"/>
          <w:sz w:val="21"/>
          <w:szCs w:val="21"/>
        </w:rPr>
        <w:t xml:space="preserve">イ  </w:t>
      </w:r>
      <w:r w:rsidRPr="006C291C">
        <w:rPr>
          <w:color w:val="auto"/>
          <w:sz w:val="21"/>
          <w:szCs w:val="21"/>
        </w:rPr>
        <w:t>電話回線</w:t>
      </w:r>
      <w:r w:rsidRPr="006C291C">
        <w:rPr>
          <w:rFonts w:hint="eastAsia"/>
          <w:color w:val="auto"/>
          <w:sz w:val="21"/>
          <w:szCs w:val="21"/>
        </w:rPr>
        <w:t>及び電話機４台</w:t>
      </w:r>
    </w:p>
    <w:p w14:paraId="53F1D3EF" w14:textId="77777777" w:rsidR="0055731E" w:rsidRPr="006C291C" w:rsidRDefault="0055731E" w:rsidP="0055731E">
      <w:pPr>
        <w:pStyle w:val="Default"/>
        <w:ind w:firstLineChars="200" w:firstLine="420"/>
        <w:rPr>
          <w:color w:val="auto"/>
          <w:sz w:val="21"/>
          <w:szCs w:val="21"/>
        </w:rPr>
      </w:pPr>
      <w:r w:rsidRPr="006C291C">
        <w:rPr>
          <w:rFonts w:hint="eastAsia"/>
          <w:color w:val="auto"/>
          <w:sz w:val="21"/>
          <w:szCs w:val="21"/>
        </w:rPr>
        <w:lastRenderedPageBreak/>
        <w:t>ウ  業務</w:t>
      </w:r>
      <w:r w:rsidRPr="006C291C">
        <w:rPr>
          <w:color w:val="auto"/>
          <w:sz w:val="21"/>
          <w:szCs w:val="21"/>
        </w:rPr>
        <w:t>用机</w:t>
      </w:r>
      <w:r w:rsidRPr="006C291C">
        <w:rPr>
          <w:rFonts w:hint="eastAsia"/>
          <w:color w:val="auto"/>
          <w:sz w:val="21"/>
          <w:szCs w:val="21"/>
        </w:rPr>
        <w:t>６台</w:t>
      </w:r>
      <w:r w:rsidRPr="006C291C">
        <w:rPr>
          <w:color w:val="auto"/>
          <w:sz w:val="21"/>
          <w:szCs w:val="21"/>
        </w:rPr>
        <w:t>・</w:t>
      </w:r>
      <w:r w:rsidRPr="006C291C">
        <w:rPr>
          <w:rFonts w:hint="eastAsia"/>
          <w:color w:val="auto"/>
          <w:sz w:val="21"/>
          <w:szCs w:val="21"/>
        </w:rPr>
        <w:t>業務用</w:t>
      </w:r>
      <w:r w:rsidRPr="006C291C">
        <w:rPr>
          <w:color w:val="auto"/>
          <w:sz w:val="21"/>
          <w:szCs w:val="21"/>
        </w:rPr>
        <w:t>椅子</w:t>
      </w:r>
      <w:r w:rsidRPr="006C291C">
        <w:rPr>
          <w:rFonts w:hint="eastAsia"/>
          <w:color w:val="auto"/>
          <w:sz w:val="21"/>
          <w:szCs w:val="21"/>
        </w:rPr>
        <w:t>６台</w:t>
      </w:r>
    </w:p>
    <w:p w14:paraId="7F5C630B" w14:textId="771C658E" w:rsidR="0055731E" w:rsidRPr="006C291C" w:rsidRDefault="0055731E" w:rsidP="0055731E">
      <w:pPr>
        <w:pStyle w:val="Default"/>
        <w:ind w:firstLineChars="200" w:firstLine="420"/>
        <w:rPr>
          <w:color w:val="auto"/>
          <w:sz w:val="21"/>
          <w:szCs w:val="21"/>
        </w:rPr>
      </w:pPr>
      <w:r w:rsidRPr="006C291C">
        <w:rPr>
          <w:rFonts w:hint="eastAsia"/>
          <w:color w:val="auto"/>
          <w:sz w:val="21"/>
          <w:szCs w:val="21"/>
        </w:rPr>
        <w:t>エ　休憩用の机１台</w:t>
      </w:r>
      <w:r w:rsidR="003E66A2" w:rsidRPr="006C291C">
        <w:rPr>
          <w:rFonts w:hint="eastAsia"/>
          <w:color w:val="auto"/>
          <w:sz w:val="21"/>
          <w:szCs w:val="21"/>
        </w:rPr>
        <w:t>、</w:t>
      </w:r>
      <w:r w:rsidRPr="006C291C">
        <w:rPr>
          <w:rFonts w:hint="eastAsia"/>
          <w:color w:val="auto"/>
          <w:sz w:val="21"/>
          <w:szCs w:val="21"/>
        </w:rPr>
        <w:t>椅子５台</w:t>
      </w:r>
    </w:p>
    <w:p w14:paraId="16509A6E" w14:textId="77777777" w:rsidR="0055731E" w:rsidRPr="006C291C" w:rsidRDefault="0055731E" w:rsidP="0055731E">
      <w:pPr>
        <w:pStyle w:val="Default"/>
        <w:ind w:firstLineChars="200" w:firstLine="420"/>
        <w:rPr>
          <w:color w:val="auto"/>
          <w:sz w:val="21"/>
          <w:szCs w:val="21"/>
        </w:rPr>
      </w:pPr>
      <w:r w:rsidRPr="006C291C">
        <w:rPr>
          <w:rFonts w:hint="eastAsia"/>
          <w:color w:val="auto"/>
          <w:sz w:val="21"/>
          <w:szCs w:val="21"/>
        </w:rPr>
        <w:t>オ　ロッカー(３名分)２台</w:t>
      </w:r>
    </w:p>
    <w:p w14:paraId="2D412423" w14:textId="77777777" w:rsidR="0055731E" w:rsidRPr="006C291C" w:rsidRDefault="0055731E" w:rsidP="0055731E">
      <w:pPr>
        <w:pStyle w:val="Default"/>
        <w:ind w:leftChars="200" w:left="630" w:hangingChars="100" w:hanging="210"/>
        <w:rPr>
          <w:i/>
          <w:color w:val="auto"/>
          <w:sz w:val="21"/>
          <w:szCs w:val="21"/>
        </w:rPr>
      </w:pPr>
      <w:r w:rsidRPr="006C291C">
        <w:rPr>
          <w:rFonts w:hint="eastAsia"/>
          <w:color w:val="auto"/>
          <w:sz w:val="21"/>
          <w:szCs w:val="21"/>
        </w:rPr>
        <w:t>カ　封筒・納付書等指定用紙</w:t>
      </w:r>
      <w:r w:rsidRPr="006C291C">
        <w:rPr>
          <w:color w:val="auto"/>
          <w:sz w:val="21"/>
          <w:szCs w:val="21"/>
        </w:rPr>
        <w:t>については、</w:t>
      </w:r>
      <w:r w:rsidRPr="006C291C">
        <w:rPr>
          <w:rFonts w:hint="eastAsia"/>
          <w:color w:val="auto"/>
          <w:sz w:val="21"/>
          <w:szCs w:val="21"/>
        </w:rPr>
        <w:t>発注者</w:t>
      </w:r>
      <w:r w:rsidRPr="006C291C">
        <w:rPr>
          <w:color w:val="auto"/>
          <w:sz w:val="21"/>
          <w:szCs w:val="21"/>
        </w:rPr>
        <w:t>が用意したものを利用すること。</w:t>
      </w:r>
      <w:r w:rsidRPr="006C291C">
        <w:rPr>
          <w:rFonts w:hint="eastAsia"/>
          <w:color w:val="auto"/>
          <w:sz w:val="21"/>
          <w:szCs w:val="21"/>
        </w:rPr>
        <w:t xml:space="preserve"> </w:t>
      </w:r>
    </w:p>
    <w:p w14:paraId="73BA963A" w14:textId="50FA601D" w:rsidR="009731CB" w:rsidRPr="006F6A54" w:rsidRDefault="00526BF8" w:rsidP="008E1044">
      <w:pPr>
        <w:pStyle w:val="Default"/>
        <w:ind w:leftChars="33" w:left="489" w:hangingChars="200" w:hanging="420"/>
        <w:rPr>
          <w:color w:val="auto"/>
          <w:sz w:val="21"/>
          <w:szCs w:val="21"/>
        </w:rPr>
      </w:pPr>
      <w:r w:rsidRPr="006C291C">
        <w:rPr>
          <w:rFonts w:hint="eastAsia"/>
          <w:color w:val="auto"/>
          <w:sz w:val="21"/>
          <w:szCs w:val="21"/>
        </w:rPr>
        <w:t>（</w:t>
      </w:r>
      <w:r w:rsidR="00714564" w:rsidRPr="006C291C">
        <w:rPr>
          <w:rFonts w:hint="eastAsia"/>
          <w:color w:val="auto"/>
          <w:sz w:val="21"/>
          <w:szCs w:val="21"/>
        </w:rPr>
        <w:t>３</w:t>
      </w:r>
      <w:r w:rsidRPr="006F6A54">
        <w:rPr>
          <w:rFonts w:hint="eastAsia"/>
          <w:color w:val="auto"/>
          <w:sz w:val="21"/>
          <w:szCs w:val="21"/>
        </w:rPr>
        <w:t>）</w:t>
      </w:r>
      <w:r w:rsidR="00D7244D" w:rsidRPr="006F6A54">
        <w:rPr>
          <w:rFonts w:hint="eastAsia"/>
          <w:color w:val="auto"/>
          <w:sz w:val="21"/>
          <w:szCs w:val="21"/>
        </w:rPr>
        <w:t>発注者</w:t>
      </w:r>
      <w:r w:rsidR="00D7244D" w:rsidRPr="006F6A54">
        <w:rPr>
          <w:color w:val="auto"/>
          <w:sz w:val="21"/>
          <w:szCs w:val="21"/>
        </w:rPr>
        <w:t>が</w:t>
      </w:r>
      <w:r w:rsidR="00D7244D" w:rsidRPr="006F6A54">
        <w:rPr>
          <w:rFonts w:hint="eastAsia"/>
          <w:color w:val="auto"/>
          <w:sz w:val="21"/>
          <w:szCs w:val="21"/>
        </w:rPr>
        <w:t>用意する物品の取扱い</w:t>
      </w:r>
    </w:p>
    <w:p w14:paraId="371412B4" w14:textId="5887FB25" w:rsidR="0055731E" w:rsidRPr="006C291C" w:rsidRDefault="0055731E" w:rsidP="00D7244D">
      <w:pPr>
        <w:pStyle w:val="Default"/>
        <w:ind w:leftChars="200" w:left="420" w:firstLineChars="100" w:firstLine="210"/>
        <w:rPr>
          <w:color w:val="auto"/>
          <w:sz w:val="21"/>
          <w:szCs w:val="21"/>
        </w:rPr>
      </w:pPr>
      <w:r w:rsidRPr="006F6A54">
        <w:rPr>
          <w:color w:val="auto"/>
          <w:sz w:val="21"/>
          <w:szCs w:val="21"/>
        </w:rPr>
        <w:t>上記</w:t>
      </w:r>
      <w:r w:rsidR="00714564" w:rsidRPr="006F6A54">
        <w:rPr>
          <w:rFonts w:hint="eastAsia"/>
          <w:color w:val="auto"/>
          <w:sz w:val="21"/>
          <w:szCs w:val="21"/>
        </w:rPr>
        <w:t xml:space="preserve"> (１</w:t>
      </w:r>
      <w:r w:rsidRPr="006F6A54">
        <w:rPr>
          <w:rFonts w:hint="eastAsia"/>
          <w:color w:val="auto"/>
          <w:sz w:val="21"/>
          <w:szCs w:val="21"/>
        </w:rPr>
        <w:t>)</w:t>
      </w:r>
      <w:r w:rsidRPr="006F6A54">
        <w:rPr>
          <w:color w:val="auto"/>
          <w:sz w:val="21"/>
          <w:szCs w:val="21"/>
        </w:rPr>
        <w:t>及び</w:t>
      </w:r>
      <w:r w:rsidR="00714564" w:rsidRPr="006F6A54">
        <w:rPr>
          <w:rFonts w:hint="eastAsia"/>
          <w:color w:val="auto"/>
          <w:sz w:val="21"/>
          <w:szCs w:val="21"/>
        </w:rPr>
        <w:t xml:space="preserve"> (２</w:t>
      </w:r>
      <w:r w:rsidRPr="006F6A54">
        <w:rPr>
          <w:rFonts w:hint="eastAsia"/>
          <w:color w:val="auto"/>
          <w:sz w:val="21"/>
          <w:szCs w:val="21"/>
        </w:rPr>
        <w:t>)</w:t>
      </w:r>
      <w:r w:rsidRPr="006F6A54">
        <w:rPr>
          <w:color w:val="auto"/>
          <w:sz w:val="21"/>
          <w:szCs w:val="21"/>
        </w:rPr>
        <w:t>の利用については、受注者</w:t>
      </w:r>
      <w:r w:rsidRPr="006F6A54">
        <w:rPr>
          <w:rFonts w:hint="eastAsia"/>
          <w:color w:val="auto"/>
          <w:sz w:val="21"/>
          <w:szCs w:val="21"/>
        </w:rPr>
        <w:t>は</w:t>
      </w:r>
      <w:r w:rsidRPr="006F6A54">
        <w:rPr>
          <w:color w:val="auto"/>
          <w:sz w:val="21"/>
          <w:szCs w:val="21"/>
        </w:rPr>
        <w:t>善良なる管理者の注意をもって管理し、故障</w:t>
      </w:r>
      <w:r w:rsidR="003E66A2" w:rsidRPr="006F6A54">
        <w:rPr>
          <w:rFonts w:hint="eastAsia"/>
          <w:color w:val="auto"/>
          <w:sz w:val="21"/>
          <w:szCs w:val="21"/>
        </w:rPr>
        <w:t>、</w:t>
      </w:r>
      <w:r w:rsidRPr="006F6A54">
        <w:rPr>
          <w:color w:val="auto"/>
          <w:sz w:val="21"/>
          <w:szCs w:val="21"/>
        </w:rPr>
        <w:t>損傷又は紛失等があったときは</w:t>
      </w:r>
      <w:r w:rsidR="003E66A2" w:rsidRPr="006F6A54">
        <w:rPr>
          <w:rFonts w:hint="eastAsia"/>
          <w:color w:val="auto"/>
          <w:sz w:val="21"/>
          <w:szCs w:val="21"/>
        </w:rPr>
        <w:t>、</w:t>
      </w:r>
      <w:r w:rsidRPr="006F6A54">
        <w:rPr>
          <w:color w:val="auto"/>
          <w:sz w:val="21"/>
          <w:szCs w:val="21"/>
        </w:rPr>
        <w:t>直ちに</w:t>
      </w:r>
      <w:r w:rsidRPr="006F6A54">
        <w:rPr>
          <w:rFonts w:hint="eastAsia"/>
          <w:color w:val="auto"/>
          <w:sz w:val="21"/>
          <w:szCs w:val="21"/>
        </w:rPr>
        <w:t>発注者</w:t>
      </w:r>
      <w:r w:rsidRPr="006C291C">
        <w:rPr>
          <w:color w:val="auto"/>
          <w:sz w:val="21"/>
          <w:szCs w:val="21"/>
        </w:rPr>
        <w:t>に報告するものとする。この場合</w:t>
      </w:r>
      <w:r w:rsidR="003E66A2" w:rsidRPr="006C291C">
        <w:rPr>
          <w:rFonts w:hint="eastAsia"/>
          <w:color w:val="auto"/>
          <w:sz w:val="21"/>
          <w:szCs w:val="21"/>
        </w:rPr>
        <w:t>、</w:t>
      </w:r>
      <w:r w:rsidRPr="006C291C">
        <w:rPr>
          <w:color w:val="auto"/>
          <w:sz w:val="21"/>
          <w:szCs w:val="21"/>
        </w:rPr>
        <w:t>受注者の故意又は過失に起因すると認められるときは</w:t>
      </w:r>
      <w:r w:rsidR="003E66A2" w:rsidRPr="006C291C">
        <w:rPr>
          <w:rFonts w:hint="eastAsia"/>
          <w:color w:val="auto"/>
          <w:sz w:val="21"/>
          <w:szCs w:val="21"/>
        </w:rPr>
        <w:t>、</w:t>
      </w:r>
      <w:r w:rsidRPr="006C291C">
        <w:rPr>
          <w:color w:val="auto"/>
          <w:sz w:val="21"/>
          <w:szCs w:val="21"/>
        </w:rPr>
        <w:t>受注者の負担により賠償するものとする。</w:t>
      </w:r>
    </w:p>
    <w:p w14:paraId="181E61E1" w14:textId="77777777" w:rsidR="0055731E" w:rsidRPr="006C291C" w:rsidRDefault="00526BF8" w:rsidP="008E1044">
      <w:pPr>
        <w:pStyle w:val="Default"/>
        <w:rPr>
          <w:color w:val="auto"/>
          <w:sz w:val="21"/>
          <w:szCs w:val="21"/>
        </w:rPr>
      </w:pPr>
      <w:r w:rsidRPr="006C291C">
        <w:rPr>
          <w:rFonts w:hint="eastAsia"/>
          <w:color w:val="auto"/>
          <w:sz w:val="21"/>
          <w:szCs w:val="21"/>
        </w:rPr>
        <w:t>（</w:t>
      </w:r>
      <w:r w:rsidR="00714564" w:rsidRPr="006C291C">
        <w:rPr>
          <w:rFonts w:hint="eastAsia"/>
          <w:color w:val="auto"/>
          <w:sz w:val="21"/>
          <w:szCs w:val="21"/>
        </w:rPr>
        <w:t>４</w:t>
      </w:r>
      <w:r w:rsidRPr="006C291C">
        <w:rPr>
          <w:rFonts w:hint="eastAsia"/>
          <w:color w:val="auto"/>
          <w:sz w:val="21"/>
          <w:szCs w:val="21"/>
        </w:rPr>
        <w:t>）</w:t>
      </w:r>
      <w:r w:rsidR="0055731E" w:rsidRPr="006C291C">
        <w:rPr>
          <w:color w:val="auto"/>
          <w:sz w:val="21"/>
          <w:szCs w:val="21"/>
        </w:rPr>
        <w:t>受注者持込物品等の取扱い</w:t>
      </w:r>
    </w:p>
    <w:p w14:paraId="609DAA16" w14:textId="433A8B24" w:rsidR="008E1044" w:rsidRPr="006C291C" w:rsidRDefault="0055731E" w:rsidP="008E1044">
      <w:pPr>
        <w:pStyle w:val="Default"/>
        <w:ind w:leftChars="300" w:left="630"/>
        <w:rPr>
          <w:color w:val="auto"/>
          <w:sz w:val="21"/>
          <w:szCs w:val="21"/>
        </w:rPr>
      </w:pPr>
      <w:r w:rsidRPr="006C291C">
        <w:rPr>
          <w:color w:val="auto"/>
          <w:sz w:val="21"/>
          <w:szCs w:val="21"/>
        </w:rPr>
        <w:t>受注者において業務上必要とする備</w:t>
      </w:r>
      <w:r w:rsidRPr="006C291C">
        <w:rPr>
          <w:rFonts w:hint="eastAsia"/>
          <w:color w:val="auto"/>
          <w:sz w:val="21"/>
          <w:szCs w:val="21"/>
        </w:rPr>
        <w:t>品及び</w:t>
      </w:r>
      <w:r w:rsidRPr="006C291C">
        <w:rPr>
          <w:color w:val="auto"/>
          <w:sz w:val="21"/>
          <w:szCs w:val="21"/>
        </w:rPr>
        <w:t>消耗品については</w:t>
      </w:r>
      <w:r w:rsidR="003E66A2" w:rsidRPr="006C291C">
        <w:rPr>
          <w:rFonts w:hint="eastAsia"/>
          <w:color w:val="auto"/>
          <w:sz w:val="21"/>
          <w:szCs w:val="21"/>
        </w:rPr>
        <w:t>、</w:t>
      </w:r>
      <w:r w:rsidRPr="006C291C">
        <w:rPr>
          <w:color w:val="auto"/>
          <w:sz w:val="21"/>
          <w:szCs w:val="21"/>
        </w:rPr>
        <w:t>事前に</w:t>
      </w:r>
      <w:r w:rsidRPr="006C291C">
        <w:rPr>
          <w:rFonts w:hint="eastAsia"/>
          <w:color w:val="auto"/>
          <w:sz w:val="21"/>
          <w:szCs w:val="21"/>
        </w:rPr>
        <w:t>発注者</w:t>
      </w:r>
      <w:r w:rsidRPr="006C291C">
        <w:rPr>
          <w:color w:val="auto"/>
          <w:sz w:val="21"/>
          <w:szCs w:val="21"/>
        </w:rPr>
        <w:t>の許可を得て受</w:t>
      </w:r>
    </w:p>
    <w:p w14:paraId="1B92F46C" w14:textId="5A9DE8EF" w:rsidR="0055731E" w:rsidRPr="006F6A54" w:rsidRDefault="0055731E" w:rsidP="008E1044">
      <w:pPr>
        <w:pStyle w:val="Default"/>
        <w:ind w:firstLineChars="200" w:firstLine="420"/>
        <w:rPr>
          <w:color w:val="auto"/>
          <w:sz w:val="21"/>
          <w:szCs w:val="21"/>
        </w:rPr>
      </w:pPr>
      <w:r w:rsidRPr="006F6A54">
        <w:rPr>
          <w:color w:val="auto"/>
          <w:sz w:val="21"/>
          <w:szCs w:val="21"/>
        </w:rPr>
        <w:t>注者が調達し</w:t>
      </w:r>
      <w:r w:rsidR="003E66A2" w:rsidRPr="006F6A54">
        <w:rPr>
          <w:rFonts w:hint="eastAsia"/>
          <w:color w:val="auto"/>
          <w:sz w:val="21"/>
          <w:szCs w:val="21"/>
        </w:rPr>
        <w:t>、</w:t>
      </w:r>
      <w:r w:rsidRPr="006F6A54">
        <w:rPr>
          <w:color w:val="auto"/>
          <w:sz w:val="21"/>
          <w:szCs w:val="21"/>
        </w:rPr>
        <w:t>利用施設に持ち込むものとする。</w:t>
      </w:r>
    </w:p>
    <w:p w14:paraId="72CD0590" w14:textId="1983CFF8" w:rsidR="00D7244D" w:rsidRPr="006F6A54" w:rsidRDefault="00526BF8" w:rsidP="00714564">
      <w:pPr>
        <w:pStyle w:val="Default"/>
        <w:ind w:left="630" w:hangingChars="300" w:hanging="630"/>
        <w:rPr>
          <w:color w:val="auto"/>
          <w:sz w:val="21"/>
          <w:szCs w:val="21"/>
        </w:rPr>
      </w:pPr>
      <w:r w:rsidRPr="006F6A54">
        <w:rPr>
          <w:rFonts w:hint="eastAsia"/>
          <w:color w:val="auto"/>
          <w:sz w:val="21"/>
          <w:szCs w:val="21"/>
        </w:rPr>
        <w:t>（</w:t>
      </w:r>
      <w:r w:rsidR="00714564" w:rsidRPr="006F6A54">
        <w:rPr>
          <w:rFonts w:hint="eastAsia"/>
          <w:color w:val="auto"/>
          <w:sz w:val="21"/>
          <w:szCs w:val="21"/>
        </w:rPr>
        <w:t>５</w:t>
      </w:r>
      <w:r w:rsidRPr="006F6A54">
        <w:rPr>
          <w:rFonts w:hint="eastAsia"/>
          <w:color w:val="auto"/>
          <w:sz w:val="21"/>
          <w:szCs w:val="21"/>
        </w:rPr>
        <w:t>）</w:t>
      </w:r>
      <w:r w:rsidR="00D7244D" w:rsidRPr="006F6A54">
        <w:rPr>
          <w:rFonts w:hint="eastAsia"/>
          <w:color w:val="auto"/>
          <w:sz w:val="21"/>
          <w:szCs w:val="21"/>
        </w:rPr>
        <w:t>設備、物品の返還</w:t>
      </w:r>
    </w:p>
    <w:p w14:paraId="707551BE" w14:textId="1093A388" w:rsidR="0055731E" w:rsidRPr="006F6A54" w:rsidRDefault="0055731E" w:rsidP="00D7244D">
      <w:pPr>
        <w:pStyle w:val="Default"/>
        <w:ind w:leftChars="200" w:left="420" w:firstLineChars="100" w:firstLine="210"/>
        <w:rPr>
          <w:color w:val="auto"/>
          <w:sz w:val="21"/>
          <w:szCs w:val="21"/>
        </w:rPr>
      </w:pPr>
      <w:r w:rsidRPr="006F6A54">
        <w:rPr>
          <w:rFonts w:hint="eastAsia"/>
          <w:color w:val="auto"/>
          <w:sz w:val="21"/>
          <w:szCs w:val="21"/>
        </w:rPr>
        <w:t>履行期間が満了した場合</w:t>
      </w:r>
      <w:r w:rsidR="003E66A2" w:rsidRPr="006F6A54">
        <w:rPr>
          <w:rFonts w:hint="eastAsia"/>
          <w:color w:val="auto"/>
          <w:sz w:val="21"/>
          <w:szCs w:val="21"/>
        </w:rPr>
        <w:t>、</w:t>
      </w:r>
      <w:r w:rsidRPr="006F6A54">
        <w:rPr>
          <w:rFonts w:hint="eastAsia"/>
          <w:color w:val="auto"/>
          <w:sz w:val="21"/>
          <w:szCs w:val="21"/>
        </w:rPr>
        <w:t>または契約が解除された場合は</w:t>
      </w:r>
      <w:r w:rsidR="003E66A2" w:rsidRPr="006F6A54">
        <w:rPr>
          <w:rFonts w:hint="eastAsia"/>
          <w:color w:val="auto"/>
          <w:sz w:val="21"/>
          <w:szCs w:val="21"/>
        </w:rPr>
        <w:t>、</w:t>
      </w:r>
      <w:r w:rsidRPr="006F6A54">
        <w:rPr>
          <w:rFonts w:hint="eastAsia"/>
          <w:color w:val="auto"/>
          <w:sz w:val="21"/>
          <w:szCs w:val="21"/>
        </w:rPr>
        <w:t>受注者は</w:t>
      </w:r>
      <w:r w:rsidR="00D7244D" w:rsidRPr="006F6A54">
        <w:rPr>
          <w:rFonts w:hint="eastAsia"/>
          <w:color w:val="auto"/>
          <w:sz w:val="21"/>
          <w:szCs w:val="21"/>
        </w:rPr>
        <w:t>設備</w:t>
      </w:r>
      <w:r w:rsidRPr="006F6A54">
        <w:rPr>
          <w:rFonts w:hint="eastAsia"/>
          <w:color w:val="auto"/>
          <w:sz w:val="21"/>
          <w:szCs w:val="21"/>
        </w:rPr>
        <w:t>等を発注者の指定する期日までに発注者に返還しなければならない。</w:t>
      </w:r>
    </w:p>
    <w:p w14:paraId="5FC8333D" w14:textId="02584D27" w:rsidR="0055731E" w:rsidRPr="006C291C" w:rsidRDefault="00D7244D" w:rsidP="00D7244D">
      <w:pPr>
        <w:pStyle w:val="Default"/>
        <w:ind w:leftChars="200" w:left="420" w:firstLineChars="100" w:firstLine="210"/>
        <w:rPr>
          <w:color w:val="auto"/>
          <w:sz w:val="21"/>
          <w:szCs w:val="21"/>
        </w:rPr>
      </w:pPr>
      <w:r w:rsidRPr="006F6A54">
        <w:rPr>
          <w:rFonts w:hint="eastAsia"/>
          <w:color w:val="auto"/>
          <w:sz w:val="21"/>
          <w:szCs w:val="21"/>
        </w:rPr>
        <w:t>設備</w:t>
      </w:r>
      <w:r w:rsidR="0055731E" w:rsidRPr="006F6A54">
        <w:rPr>
          <w:rFonts w:hint="eastAsia"/>
          <w:color w:val="auto"/>
          <w:sz w:val="21"/>
          <w:szCs w:val="21"/>
        </w:rPr>
        <w:t>等を返還する場合</w:t>
      </w:r>
      <w:r w:rsidR="003E66A2" w:rsidRPr="006F6A54">
        <w:rPr>
          <w:rFonts w:hint="eastAsia"/>
          <w:color w:val="auto"/>
          <w:sz w:val="21"/>
          <w:szCs w:val="21"/>
        </w:rPr>
        <w:t>、</w:t>
      </w:r>
      <w:r w:rsidR="0055731E" w:rsidRPr="006F6A54">
        <w:rPr>
          <w:rFonts w:hint="eastAsia"/>
          <w:color w:val="auto"/>
          <w:sz w:val="21"/>
          <w:szCs w:val="21"/>
        </w:rPr>
        <w:t>発注者の指定する期日までに原状回復するもの</w:t>
      </w:r>
      <w:r w:rsidR="0055731E" w:rsidRPr="006C291C">
        <w:rPr>
          <w:rFonts w:hint="eastAsia"/>
          <w:color w:val="auto"/>
          <w:sz w:val="21"/>
          <w:szCs w:val="21"/>
        </w:rPr>
        <w:t>とし</w:t>
      </w:r>
      <w:r w:rsidR="003E66A2" w:rsidRPr="006C291C">
        <w:rPr>
          <w:rFonts w:hint="eastAsia"/>
          <w:color w:val="auto"/>
          <w:sz w:val="21"/>
          <w:szCs w:val="21"/>
        </w:rPr>
        <w:t>、</w:t>
      </w:r>
      <w:r w:rsidR="0055731E" w:rsidRPr="006C291C">
        <w:rPr>
          <w:rFonts w:hint="eastAsia"/>
          <w:color w:val="auto"/>
          <w:sz w:val="21"/>
          <w:szCs w:val="21"/>
        </w:rPr>
        <w:t>これに要する費用は受注者の負担とす</w:t>
      </w:r>
      <w:r w:rsidR="008E1044" w:rsidRPr="006C291C">
        <w:rPr>
          <w:rFonts w:hint="eastAsia"/>
          <w:color w:val="auto"/>
          <w:sz w:val="21"/>
          <w:szCs w:val="21"/>
        </w:rPr>
        <w:t>る。ただし</w:t>
      </w:r>
      <w:r w:rsidR="003E66A2" w:rsidRPr="006C291C">
        <w:rPr>
          <w:rFonts w:hint="eastAsia"/>
          <w:color w:val="auto"/>
          <w:sz w:val="21"/>
          <w:szCs w:val="21"/>
        </w:rPr>
        <w:t>、</w:t>
      </w:r>
      <w:r w:rsidR="008E1044" w:rsidRPr="006C291C">
        <w:rPr>
          <w:rFonts w:hint="eastAsia"/>
          <w:color w:val="auto"/>
          <w:sz w:val="21"/>
          <w:szCs w:val="21"/>
        </w:rPr>
        <w:t>発注者が原状復帰の必要がないと認めたものについては</w:t>
      </w:r>
      <w:r w:rsidR="0055731E" w:rsidRPr="006C291C">
        <w:rPr>
          <w:rFonts w:hint="eastAsia"/>
          <w:color w:val="auto"/>
          <w:sz w:val="21"/>
          <w:szCs w:val="21"/>
        </w:rPr>
        <w:t>現状のまま返還することができる。</w:t>
      </w:r>
    </w:p>
    <w:p w14:paraId="1E629017" w14:textId="77777777" w:rsidR="0055731E" w:rsidRPr="006C291C" w:rsidRDefault="0055731E" w:rsidP="0055731E">
      <w:pPr>
        <w:ind w:left="283" w:hangingChars="135" w:hanging="283"/>
        <w:rPr>
          <w:rFonts w:asciiTheme="minorEastAsia" w:eastAsiaTheme="minorEastAsia" w:hAnsiTheme="minorEastAsia"/>
        </w:rPr>
      </w:pPr>
    </w:p>
    <w:p w14:paraId="463E8F88" w14:textId="18AE4B1C" w:rsidR="0029779A" w:rsidRPr="006C291C" w:rsidRDefault="006F6A54" w:rsidP="0029779A">
      <w:pPr>
        <w:ind w:left="283" w:hangingChars="135" w:hanging="283"/>
        <w:rPr>
          <w:rFonts w:asciiTheme="minorEastAsia" w:eastAsiaTheme="minorEastAsia" w:hAnsiTheme="minorEastAsia"/>
        </w:rPr>
      </w:pPr>
      <w:r>
        <w:rPr>
          <w:rFonts w:asciiTheme="minorEastAsia" w:eastAsiaTheme="minorEastAsia" w:hAnsiTheme="minorEastAsia" w:hint="eastAsia"/>
        </w:rPr>
        <w:t>1</w:t>
      </w:r>
      <w:r w:rsidR="001B76CB">
        <w:rPr>
          <w:rFonts w:asciiTheme="minorEastAsia" w:eastAsiaTheme="minorEastAsia" w:hAnsiTheme="minorEastAsia" w:hint="eastAsia"/>
        </w:rPr>
        <w:t>8</w:t>
      </w:r>
      <w:r w:rsidR="0029779A" w:rsidRPr="006C291C">
        <w:rPr>
          <w:rFonts w:asciiTheme="minorEastAsia" w:eastAsiaTheme="minorEastAsia" w:hAnsiTheme="minorEastAsia" w:hint="eastAsia"/>
        </w:rPr>
        <w:t xml:space="preserve">　事故の処理</w:t>
      </w:r>
    </w:p>
    <w:p w14:paraId="691531B1" w14:textId="6B69F181" w:rsidR="0029779A" w:rsidRPr="006C291C" w:rsidRDefault="0029779A" w:rsidP="0029779A">
      <w:pPr>
        <w:ind w:leftChars="100" w:left="210" w:firstLineChars="100" w:firstLine="210"/>
        <w:rPr>
          <w:rFonts w:asciiTheme="minorEastAsia" w:eastAsiaTheme="minorEastAsia" w:hAnsiTheme="minorEastAsia"/>
        </w:rPr>
      </w:pPr>
      <w:r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業務の履行に際し</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端末機などの故障</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その他の理由により</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本業務にかかる事故が発生したときは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直ちに発注者に連絡の上</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必要な措置を講じなければならない。</w:t>
      </w:r>
    </w:p>
    <w:p w14:paraId="6D20329B" w14:textId="77777777" w:rsidR="0029779A" w:rsidRPr="006C291C" w:rsidRDefault="0029779A" w:rsidP="0055731E">
      <w:pPr>
        <w:ind w:left="283" w:hangingChars="135" w:hanging="283"/>
        <w:rPr>
          <w:rFonts w:asciiTheme="minorEastAsia" w:eastAsiaTheme="minorEastAsia" w:hAnsiTheme="minorEastAsia"/>
        </w:rPr>
      </w:pPr>
    </w:p>
    <w:p w14:paraId="07426650" w14:textId="039E754F" w:rsidR="0055731E" w:rsidRPr="006C291C" w:rsidRDefault="001B76CB" w:rsidP="0055731E">
      <w:pPr>
        <w:ind w:left="283" w:hangingChars="135" w:hanging="283"/>
        <w:rPr>
          <w:rFonts w:asciiTheme="minorEastAsia" w:eastAsiaTheme="minorEastAsia" w:hAnsiTheme="minorEastAsia"/>
        </w:rPr>
      </w:pPr>
      <w:r>
        <w:rPr>
          <w:rFonts w:asciiTheme="minorEastAsia" w:eastAsiaTheme="minorEastAsia" w:hAnsiTheme="minorEastAsia" w:hint="eastAsia"/>
        </w:rPr>
        <w:t>19</w:t>
      </w:r>
      <w:r w:rsidR="006063D6" w:rsidRPr="006C291C">
        <w:rPr>
          <w:rFonts w:asciiTheme="minorEastAsia" w:eastAsiaTheme="minorEastAsia" w:hAnsiTheme="minorEastAsia" w:hint="eastAsia"/>
        </w:rPr>
        <w:t xml:space="preserve">　危機管理対応</w:t>
      </w:r>
      <w:r w:rsidR="004C09E6" w:rsidRPr="006C291C">
        <w:rPr>
          <w:rFonts w:asciiTheme="minorEastAsia" w:eastAsiaTheme="minorEastAsia" w:hAnsiTheme="minorEastAsia" w:hint="eastAsia"/>
        </w:rPr>
        <w:t xml:space="preserve">　</w:t>
      </w:r>
    </w:p>
    <w:p w14:paraId="195BC43C" w14:textId="0D046E32" w:rsidR="006063D6" w:rsidRPr="006C291C" w:rsidRDefault="008E1044" w:rsidP="008E1044">
      <w:pPr>
        <w:autoSpaceDE w:val="0"/>
        <w:autoSpaceDN w:val="0"/>
        <w:adjustRightInd w:val="0"/>
        <w:ind w:left="420" w:hangingChars="200" w:hanging="420"/>
        <w:jc w:val="left"/>
        <w:rPr>
          <w:rFonts w:ascii="ＭＳ 明朝" w:hAnsi="ＭＳ 明朝" w:cs="ＭＳ明朝"/>
          <w:kern w:val="0"/>
          <w:szCs w:val="21"/>
        </w:rPr>
      </w:pPr>
      <w:r w:rsidRPr="006C291C">
        <w:rPr>
          <w:rFonts w:ascii="ＭＳ 明朝" w:hAnsi="ＭＳ 明朝" w:cs="ＭＳ明朝" w:hint="eastAsia"/>
          <w:kern w:val="0"/>
          <w:szCs w:val="21"/>
        </w:rPr>
        <w:t>（１）</w:t>
      </w:r>
      <w:r w:rsidR="006063D6" w:rsidRPr="006C291C">
        <w:rPr>
          <w:rFonts w:ascii="ＭＳ 明朝" w:hAnsi="ＭＳ 明朝" w:cs="ＭＳ明朝" w:hint="eastAsia"/>
          <w:kern w:val="0"/>
          <w:szCs w:val="21"/>
        </w:rPr>
        <w:t>受注者は</w:t>
      </w:r>
      <w:r w:rsidR="003E66A2" w:rsidRPr="006C291C">
        <w:rPr>
          <w:rFonts w:ascii="ＭＳ 明朝" w:hAnsi="ＭＳ 明朝" w:cs="ＭＳ明朝" w:hint="eastAsia"/>
          <w:kern w:val="0"/>
          <w:szCs w:val="21"/>
        </w:rPr>
        <w:t>、</w:t>
      </w:r>
      <w:r w:rsidR="006063D6" w:rsidRPr="006C291C">
        <w:rPr>
          <w:rFonts w:ascii="ＭＳ 明朝" w:hAnsi="ＭＳ 明朝" w:cs="ＭＳ明朝" w:hint="eastAsia"/>
          <w:kern w:val="0"/>
          <w:szCs w:val="21"/>
        </w:rPr>
        <w:t>災害や</w:t>
      </w:r>
      <w:r w:rsidR="00526BF8" w:rsidRPr="006C291C">
        <w:rPr>
          <w:rFonts w:ascii="ＭＳ 明朝" w:hAnsi="ＭＳ 明朝" w:cs="ＭＳ明朝" w:hint="eastAsia"/>
          <w:kern w:val="0"/>
          <w:szCs w:val="21"/>
        </w:rPr>
        <w:t>事</w:t>
      </w:r>
      <w:r w:rsidRPr="006C291C">
        <w:rPr>
          <w:rFonts w:ascii="ＭＳ 明朝" w:hAnsi="ＭＳ 明朝" w:cs="ＭＳ明朝" w:hint="eastAsia"/>
          <w:kern w:val="0"/>
          <w:szCs w:val="21"/>
        </w:rPr>
        <w:t>故等の緊急の場合に備えて緊急連絡体制を整備し</w:t>
      </w:r>
      <w:r w:rsidR="003E66A2" w:rsidRPr="006C291C">
        <w:rPr>
          <w:rFonts w:ascii="ＭＳ 明朝" w:hAnsi="ＭＳ 明朝" w:cs="ＭＳ明朝" w:hint="eastAsia"/>
          <w:kern w:val="0"/>
          <w:szCs w:val="21"/>
        </w:rPr>
        <w:t>、</w:t>
      </w:r>
      <w:r w:rsidRPr="006C291C">
        <w:rPr>
          <w:rFonts w:ascii="ＭＳ 明朝" w:hAnsi="ＭＳ 明朝" w:cs="ＭＳ明朝" w:hint="eastAsia"/>
          <w:kern w:val="0"/>
          <w:szCs w:val="21"/>
        </w:rPr>
        <w:t>速やかに必要な</w:t>
      </w:r>
      <w:r w:rsidR="00526BF8" w:rsidRPr="006C291C">
        <w:rPr>
          <w:rFonts w:ascii="ＭＳ 明朝" w:hAnsi="ＭＳ 明朝" w:cs="ＭＳ明朝" w:hint="eastAsia"/>
          <w:kern w:val="0"/>
          <w:szCs w:val="21"/>
        </w:rPr>
        <w:t>応急</w:t>
      </w:r>
      <w:r w:rsidR="006063D6" w:rsidRPr="006C291C">
        <w:rPr>
          <w:rFonts w:ascii="ＭＳ 明朝" w:hAnsi="ＭＳ 明朝" w:cs="ＭＳ明朝" w:hint="eastAsia"/>
          <w:kern w:val="0"/>
          <w:szCs w:val="21"/>
        </w:rPr>
        <w:t>措置を行える体制を構築すること。</w:t>
      </w:r>
    </w:p>
    <w:p w14:paraId="7083FBF9" w14:textId="3D396F34" w:rsidR="006063D6" w:rsidRPr="006C291C" w:rsidRDefault="008E1044" w:rsidP="002A4BE0">
      <w:pPr>
        <w:autoSpaceDE w:val="0"/>
        <w:autoSpaceDN w:val="0"/>
        <w:adjustRightInd w:val="0"/>
        <w:ind w:left="420" w:hangingChars="200" w:hanging="420"/>
        <w:jc w:val="left"/>
        <w:rPr>
          <w:rFonts w:ascii="ＭＳ 明朝" w:hAnsi="ＭＳ 明朝" w:cs="ＭＳ明朝"/>
          <w:kern w:val="0"/>
          <w:szCs w:val="21"/>
        </w:rPr>
      </w:pPr>
      <w:r w:rsidRPr="006C291C">
        <w:rPr>
          <w:rFonts w:ascii="ＭＳ 明朝" w:hAnsi="ＭＳ 明朝" w:cs="ＭＳ明朝" w:hint="eastAsia"/>
          <w:kern w:val="0"/>
          <w:szCs w:val="21"/>
        </w:rPr>
        <w:t>（２）</w:t>
      </w:r>
      <w:r w:rsidR="006063D6" w:rsidRPr="006C291C">
        <w:rPr>
          <w:rFonts w:ascii="ＭＳ 明朝" w:hAnsi="ＭＳ 明朝" w:cs="ＭＳ明朝" w:hint="eastAsia"/>
          <w:kern w:val="0"/>
          <w:szCs w:val="21"/>
        </w:rPr>
        <w:t>緊急事態が発生した場合</w:t>
      </w:r>
      <w:r w:rsidR="003E66A2" w:rsidRPr="006C291C">
        <w:rPr>
          <w:rFonts w:ascii="ＭＳ 明朝" w:hAnsi="ＭＳ 明朝" w:cs="ＭＳ明朝" w:hint="eastAsia"/>
          <w:kern w:val="0"/>
          <w:szCs w:val="21"/>
        </w:rPr>
        <w:t>、</w:t>
      </w:r>
      <w:r w:rsidR="006063D6" w:rsidRPr="006C291C">
        <w:rPr>
          <w:rFonts w:ascii="ＭＳ 明朝" w:hAnsi="ＭＳ 明朝" w:cs="ＭＳ明朝" w:hint="eastAsia"/>
          <w:kern w:val="0"/>
          <w:szCs w:val="21"/>
        </w:rPr>
        <w:t>事業者は必要な応急措置による対応を行うとともに</w:t>
      </w:r>
      <w:r w:rsidR="003E66A2" w:rsidRPr="006C291C">
        <w:rPr>
          <w:rFonts w:ascii="ＭＳ 明朝" w:hAnsi="ＭＳ 明朝" w:cs="ＭＳ明朝" w:hint="eastAsia"/>
          <w:kern w:val="0"/>
          <w:szCs w:val="21"/>
        </w:rPr>
        <w:t>、</w:t>
      </w:r>
      <w:r w:rsidR="006063D6" w:rsidRPr="006C291C">
        <w:rPr>
          <w:rFonts w:ascii="ＭＳ 明朝" w:hAnsi="ＭＳ 明朝" w:cs="ＭＳ明朝" w:hint="eastAsia"/>
          <w:kern w:val="0"/>
          <w:szCs w:val="21"/>
        </w:rPr>
        <w:t>速やかに発注者に報告しなければならない。</w:t>
      </w:r>
    </w:p>
    <w:p w14:paraId="5F6BFC60" w14:textId="77777777" w:rsidR="004D21AB" w:rsidRPr="006C291C" w:rsidRDefault="004D21AB" w:rsidP="002A4BE0">
      <w:pPr>
        <w:autoSpaceDE w:val="0"/>
        <w:autoSpaceDN w:val="0"/>
        <w:adjustRightInd w:val="0"/>
        <w:ind w:left="420" w:hangingChars="200" w:hanging="420"/>
        <w:jc w:val="left"/>
        <w:rPr>
          <w:rFonts w:ascii="ＭＳ 明朝" w:hAnsi="ＭＳ 明朝" w:cs="ＭＳ明朝"/>
          <w:kern w:val="0"/>
          <w:szCs w:val="21"/>
        </w:rPr>
      </w:pPr>
    </w:p>
    <w:p w14:paraId="126678EB" w14:textId="31D9C03C" w:rsidR="006063D6" w:rsidRPr="006C291C" w:rsidRDefault="0029779A" w:rsidP="006063D6">
      <w:pPr>
        <w:ind w:leftChars="-1" w:left="284" w:hangingChars="136" w:hanging="286"/>
        <w:rPr>
          <w:rFonts w:asciiTheme="minorEastAsia" w:eastAsiaTheme="minorEastAsia" w:hAnsiTheme="minorEastAsia"/>
        </w:rPr>
      </w:pPr>
      <w:r w:rsidRPr="006C291C">
        <w:rPr>
          <w:rFonts w:asciiTheme="minorEastAsia" w:eastAsiaTheme="minorEastAsia" w:hAnsiTheme="minorEastAsia" w:hint="eastAsia"/>
        </w:rPr>
        <w:t>2</w:t>
      </w:r>
      <w:r w:rsidR="001B76CB">
        <w:rPr>
          <w:rFonts w:asciiTheme="minorEastAsia" w:eastAsiaTheme="minorEastAsia" w:hAnsiTheme="minorEastAsia" w:hint="eastAsia"/>
        </w:rPr>
        <w:t>0</w:t>
      </w:r>
      <w:r w:rsidR="006063D6" w:rsidRPr="006C291C">
        <w:rPr>
          <w:rFonts w:asciiTheme="minorEastAsia" w:eastAsiaTheme="minorEastAsia" w:hAnsiTheme="minorEastAsia" w:hint="eastAsia"/>
        </w:rPr>
        <w:t xml:space="preserve">　名称等の変更に関する届出</w:t>
      </w:r>
    </w:p>
    <w:p w14:paraId="003993C9" w14:textId="5B627BCE" w:rsidR="006063D6" w:rsidRPr="006C291C" w:rsidRDefault="006063D6" w:rsidP="006063D6">
      <w:pPr>
        <w:ind w:leftChars="100" w:left="210" w:firstLineChars="100" w:firstLine="210"/>
        <w:rPr>
          <w:rFonts w:asciiTheme="minorEastAsia" w:eastAsiaTheme="minorEastAsia" w:hAnsiTheme="minorEastAsia"/>
        </w:rPr>
      </w:pPr>
      <w:r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その名称</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所在地</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代表者名</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代表者印</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連絡先 (本社及び営業所等の管轄部署名及び電話番号) 等に変更が生じた場合は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発注者に速やかに届け出なければならない。</w:t>
      </w:r>
    </w:p>
    <w:p w14:paraId="3BE73347" w14:textId="77777777" w:rsidR="006063D6" w:rsidRPr="006C291C" w:rsidRDefault="006063D6" w:rsidP="0055731E">
      <w:pPr>
        <w:ind w:left="283" w:hangingChars="135" w:hanging="283"/>
        <w:rPr>
          <w:rFonts w:asciiTheme="minorEastAsia" w:eastAsiaTheme="minorEastAsia" w:hAnsiTheme="minorEastAsia"/>
        </w:rPr>
      </w:pPr>
    </w:p>
    <w:p w14:paraId="2FA6F98C" w14:textId="132BD116" w:rsidR="006063D6" w:rsidRPr="006C291C" w:rsidRDefault="006063D6" w:rsidP="006063D6">
      <w:pPr>
        <w:rPr>
          <w:rFonts w:asciiTheme="minorEastAsia" w:eastAsiaTheme="minorEastAsia" w:hAnsiTheme="minorEastAsia"/>
        </w:rPr>
      </w:pPr>
      <w:r w:rsidRPr="006C291C">
        <w:rPr>
          <w:rFonts w:asciiTheme="minorEastAsia" w:eastAsiaTheme="minorEastAsia" w:hAnsiTheme="minorEastAsia" w:hint="eastAsia"/>
        </w:rPr>
        <w:t>2</w:t>
      </w:r>
      <w:r w:rsidR="001B76CB">
        <w:rPr>
          <w:rFonts w:asciiTheme="minorEastAsia" w:eastAsiaTheme="minorEastAsia" w:hAnsiTheme="minorEastAsia" w:hint="eastAsia"/>
        </w:rPr>
        <w:t>1</w:t>
      </w:r>
      <w:r w:rsidRPr="006C291C">
        <w:rPr>
          <w:rFonts w:asciiTheme="minorEastAsia" w:eastAsiaTheme="minorEastAsia" w:hAnsiTheme="minorEastAsia" w:hint="eastAsia"/>
        </w:rPr>
        <w:t xml:space="preserve">　委託業務の引継ぎ</w:t>
      </w:r>
    </w:p>
    <w:p w14:paraId="33C02E0D" w14:textId="07B15D89" w:rsidR="006063D6" w:rsidRPr="006C291C" w:rsidRDefault="008E1044" w:rsidP="008E1044">
      <w:pPr>
        <w:ind w:left="420" w:hangingChars="200" w:hanging="420"/>
        <w:rPr>
          <w:rFonts w:asciiTheme="minorEastAsia" w:eastAsiaTheme="minorEastAsia" w:hAnsiTheme="minorEastAsia"/>
        </w:rPr>
      </w:pPr>
      <w:r w:rsidRPr="006C291C">
        <w:rPr>
          <w:rFonts w:asciiTheme="minorEastAsia" w:eastAsiaTheme="minorEastAsia" w:hAnsiTheme="minorEastAsia" w:hint="eastAsia"/>
        </w:rPr>
        <w:t>（１）</w:t>
      </w:r>
      <w:r w:rsidR="006063D6" w:rsidRPr="006C291C">
        <w:rPr>
          <w:rFonts w:asciiTheme="minorEastAsia" w:eastAsiaTheme="minorEastAsia" w:hAnsiTheme="minorEastAsia" w:hint="eastAsia"/>
        </w:rPr>
        <w:t>受注者は</w:t>
      </w:r>
      <w:r w:rsidR="003E66A2" w:rsidRPr="006C291C">
        <w:rPr>
          <w:rFonts w:asciiTheme="minorEastAsia" w:eastAsiaTheme="minorEastAsia" w:hAnsiTheme="minorEastAsia" w:hint="eastAsia"/>
        </w:rPr>
        <w:t>、</w:t>
      </w:r>
      <w:r w:rsidR="006063D6" w:rsidRPr="006C291C">
        <w:rPr>
          <w:rFonts w:asciiTheme="minorEastAsia" w:eastAsiaTheme="minorEastAsia" w:hAnsiTheme="minorEastAsia" w:hint="eastAsia"/>
        </w:rPr>
        <w:t>本契約の終了に際し</w:t>
      </w:r>
      <w:r w:rsidR="003E66A2" w:rsidRPr="006C291C">
        <w:rPr>
          <w:rFonts w:asciiTheme="minorEastAsia" w:eastAsiaTheme="minorEastAsia" w:hAnsiTheme="minorEastAsia" w:hint="eastAsia"/>
        </w:rPr>
        <w:t>、</w:t>
      </w:r>
      <w:r w:rsidR="006063D6" w:rsidRPr="006C291C">
        <w:rPr>
          <w:rFonts w:asciiTheme="minorEastAsia" w:eastAsiaTheme="minorEastAsia" w:hAnsiTheme="minorEastAsia" w:hint="eastAsia"/>
        </w:rPr>
        <w:t>委託期間中に確実に新規受注者に引継ぎを行うものとする。</w:t>
      </w:r>
      <w:r w:rsidR="006063D6" w:rsidRPr="006C291C">
        <w:rPr>
          <w:rFonts w:asciiTheme="minorEastAsia" w:eastAsiaTheme="minorEastAsia" w:hAnsiTheme="minorEastAsia" w:hint="eastAsia"/>
        </w:rPr>
        <w:lastRenderedPageBreak/>
        <w:t>なお</w:t>
      </w:r>
      <w:r w:rsidR="003E66A2" w:rsidRPr="006C291C">
        <w:rPr>
          <w:rFonts w:asciiTheme="minorEastAsia" w:eastAsiaTheme="minorEastAsia" w:hAnsiTheme="minorEastAsia" w:hint="eastAsia"/>
        </w:rPr>
        <w:t>、</w:t>
      </w:r>
      <w:r w:rsidR="006063D6" w:rsidRPr="006C291C">
        <w:rPr>
          <w:rFonts w:asciiTheme="minorEastAsia" w:eastAsiaTheme="minorEastAsia" w:hAnsiTheme="minorEastAsia" w:hint="eastAsia"/>
        </w:rPr>
        <w:t>引継事務については</w:t>
      </w:r>
      <w:r w:rsidR="003E66A2" w:rsidRPr="006C291C">
        <w:rPr>
          <w:rFonts w:asciiTheme="minorEastAsia" w:eastAsiaTheme="minorEastAsia" w:hAnsiTheme="minorEastAsia" w:hint="eastAsia"/>
        </w:rPr>
        <w:t>、</w:t>
      </w:r>
      <w:r w:rsidR="006063D6" w:rsidRPr="006C291C">
        <w:rPr>
          <w:rFonts w:asciiTheme="minorEastAsia" w:eastAsiaTheme="minorEastAsia" w:hAnsiTheme="minorEastAsia" w:hint="eastAsia"/>
        </w:rPr>
        <w:t>発注者及び受注者が協働して円滑かつ確実行われなければならない。</w:t>
      </w:r>
    </w:p>
    <w:p w14:paraId="6EB3796B" w14:textId="44CA0B91" w:rsidR="006063D6" w:rsidRPr="006C291C" w:rsidRDefault="007D3962" w:rsidP="008E1044">
      <w:pPr>
        <w:rPr>
          <w:rFonts w:asciiTheme="minorEastAsia" w:eastAsiaTheme="minorEastAsia" w:hAnsiTheme="minorEastAsia"/>
        </w:rPr>
      </w:pPr>
      <w:r w:rsidRPr="006C291C">
        <w:rPr>
          <w:rFonts w:asciiTheme="minorEastAsia" w:eastAsiaTheme="minorEastAsia" w:hAnsiTheme="minorEastAsia" w:hint="eastAsia"/>
        </w:rPr>
        <w:t>（２）</w:t>
      </w:r>
      <w:r w:rsidR="006063D6" w:rsidRPr="006C291C">
        <w:rPr>
          <w:rFonts w:asciiTheme="minorEastAsia" w:eastAsiaTheme="minorEastAsia" w:hAnsiTheme="minorEastAsia" w:hint="eastAsia"/>
        </w:rPr>
        <w:t>引継ぎに係る経費については</w:t>
      </w:r>
      <w:r w:rsidR="003E66A2" w:rsidRPr="006C291C">
        <w:rPr>
          <w:rFonts w:asciiTheme="minorEastAsia" w:eastAsiaTheme="minorEastAsia" w:hAnsiTheme="minorEastAsia" w:hint="eastAsia"/>
        </w:rPr>
        <w:t>、</w:t>
      </w:r>
      <w:r w:rsidR="006063D6" w:rsidRPr="006C291C">
        <w:rPr>
          <w:rFonts w:asciiTheme="minorEastAsia" w:eastAsiaTheme="minorEastAsia" w:hAnsiTheme="minorEastAsia" w:hint="eastAsia"/>
        </w:rPr>
        <w:t>受注者が負うものとする。</w:t>
      </w:r>
    </w:p>
    <w:p w14:paraId="7645EFC2" w14:textId="77777777" w:rsidR="006063D6" w:rsidRPr="006C291C" w:rsidRDefault="006063D6" w:rsidP="006063D6">
      <w:pPr>
        <w:ind w:leftChars="1" w:left="708" w:hangingChars="336" w:hanging="706"/>
        <w:rPr>
          <w:rFonts w:asciiTheme="minorEastAsia" w:eastAsiaTheme="minorEastAsia" w:hAnsiTheme="minorEastAsia"/>
        </w:rPr>
      </w:pPr>
    </w:p>
    <w:p w14:paraId="740BE946" w14:textId="1EEC3C03" w:rsidR="006063D6" w:rsidRPr="006C291C" w:rsidRDefault="006063D6" w:rsidP="006063D6">
      <w:pPr>
        <w:ind w:leftChars="1" w:left="708" w:hangingChars="336" w:hanging="706"/>
        <w:rPr>
          <w:rFonts w:asciiTheme="minorEastAsia" w:eastAsiaTheme="minorEastAsia" w:hAnsiTheme="minorEastAsia"/>
        </w:rPr>
      </w:pPr>
      <w:r w:rsidRPr="006C291C">
        <w:rPr>
          <w:rFonts w:asciiTheme="minorEastAsia" w:eastAsiaTheme="minorEastAsia" w:hAnsiTheme="minorEastAsia" w:hint="eastAsia"/>
        </w:rPr>
        <w:t>2</w:t>
      </w:r>
      <w:r w:rsidR="001B76CB">
        <w:rPr>
          <w:rFonts w:asciiTheme="minorEastAsia" w:eastAsiaTheme="minorEastAsia" w:hAnsiTheme="minorEastAsia" w:hint="eastAsia"/>
        </w:rPr>
        <w:t>2</w:t>
      </w:r>
      <w:r w:rsidRPr="006C291C">
        <w:rPr>
          <w:rFonts w:asciiTheme="minorEastAsia" w:eastAsiaTheme="minorEastAsia" w:hAnsiTheme="minorEastAsia" w:hint="eastAsia"/>
        </w:rPr>
        <w:t xml:space="preserve">　協議</w:t>
      </w:r>
    </w:p>
    <w:p w14:paraId="08010FC1" w14:textId="2A76FDE5" w:rsidR="006063D6" w:rsidRPr="006C291C" w:rsidRDefault="006063D6" w:rsidP="008E1044">
      <w:pPr>
        <w:ind w:left="420" w:hangingChars="200" w:hanging="420"/>
        <w:rPr>
          <w:rFonts w:asciiTheme="minorEastAsia" w:eastAsiaTheme="minorEastAsia" w:hAnsiTheme="minorEastAsia"/>
        </w:rPr>
      </w:pPr>
      <w:r w:rsidRPr="006C291C">
        <w:rPr>
          <w:rFonts w:asciiTheme="minorEastAsia" w:eastAsiaTheme="minorEastAsia" w:hAnsiTheme="minorEastAsia" w:hint="eastAsia"/>
        </w:rPr>
        <w:t>（１）本仕様書に定めのない業務</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事項又は解釈に疑義が生じた事項については</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発注者受注者</w:t>
      </w:r>
      <w:r w:rsidR="0090116A" w:rsidRPr="00B13F03">
        <w:rPr>
          <w:rFonts w:asciiTheme="minorEastAsia" w:eastAsiaTheme="minorEastAsia" w:hAnsiTheme="minorEastAsia" w:hint="eastAsia"/>
        </w:rPr>
        <w:t>が</w:t>
      </w:r>
      <w:r w:rsidRPr="006C291C">
        <w:rPr>
          <w:rFonts w:asciiTheme="minorEastAsia" w:eastAsiaTheme="minorEastAsia" w:hAnsiTheme="minorEastAsia" w:hint="eastAsia"/>
        </w:rPr>
        <w:t>協議</w:t>
      </w:r>
      <w:bookmarkStart w:id="8" w:name="_Hlk156401503"/>
      <w:r w:rsidR="0090116A" w:rsidRPr="00B13F03">
        <w:rPr>
          <w:rFonts w:asciiTheme="minorEastAsia" w:eastAsiaTheme="minorEastAsia" w:hAnsiTheme="minorEastAsia" w:hint="eastAsia"/>
        </w:rPr>
        <w:t>した上</w:t>
      </w:r>
      <w:bookmarkEnd w:id="8"/>
      <w:r w:rsidR="0090116A" w:rsidRPr="00B13F03">
        <w:rPr>
          <w:rFonts w:asciiTheme="minorEastAsia" w:eastAsiaTheme="minorEastAsia" w:hAnsiTheme="minorEastAsia" w:hint="eastAsia"/>
        </w:rPr>
        <w:t>で</w:t>
      </w:r>
      <w:r w:rsidR="003E66A2" w:rsidRPr="006C291C">
        <w:rPr>
          <w:rFonts w:asciiTheme="minorEastAsia" w:eastAsiaTheme="minorEastAsia" w:hAnsiTheme="minorEastAsia" w:hint="eastAsia"/>
        </w:rPr>
        <w:t>、</w:t>
      </w:r>
      <w:r w:rsidRPr="006C291C">
        <w:rPr>
          <w:rFonts w:asciiTheme="minorEastAsia" w:eastAsiaTheme="minorEastAsia" w:hAnsiTheme="minorEastAsia" w:hint="eastAsia"/>
        </w:rPr>
        <w:t>別途定めるものとする。</w:t>
      </w:r>
    </w:p>
    <w:p w14:paraId="2ACF2E25" w14:textId="77777777" w:rsidR="00B13F03" w:rsidRDefault="006063D6" w:rsidP="00B13F03">
      <w:pPr>
        <w:ind w:left="630" w:hangingChars="300" w:hanging="630"/>
        <w:rPr>
          <w:rFonts w:asciiTheme="minorEastAsia" w:eastAsiaTheme="minorEastAsia" w:hAnsiTheme="minorEastAsia"/>
        </w:rPr>
      </w:pPr>
      <w:r w:rsidRPr="006C291C">
        <w:rPr>
          <w:rFonts w:asciiTheme="minorEastAsia" w:eastAsiaTheme="minorEastAsia" w:hAnsiTheme="minorEastAsia" w:hint="eastAsia"/>
        </w:rPr>
        <w:t>（２）突発的な事情により</w:t>
      </w:r>
      <w:r w:rsidR="003E66A2" w:rsidRPr="006C291C">
        <w:rPr>
          <w:rFonts w:asciiTheme="minorEastAsia" w:eastAsiaTheme="minorEastAsia" w:hAnsiTheme="minorEastAsia" w:hint="eastAsia"/>
        </w:rPr>
        <w:t>、</w:t>
      </w:r>
      <w:r w:rsidR="008E1044" w:rsidRPr="006C291C">
        <w:rPr>
          <w:rFonts w:asciiTheme="minorEastAsia" w:eastAsiaTheme="minorEastAsia" w:hAnsiTheme="minorEastAsia" w:hint="eastAsia"/>
        </w:rPr>
        <w:t>委託内容に変更が生ずる場合は</w:t>
      </w:r>
      <w:r w:rsidR="003E66A2" w:rsidRPr="006C291C">
        <w:rPr>
          <w:rFonts w:asciiTheme="minorEastAsia" w:eastAsiaTheme="minorEastAsia" w:hAnsiTheme="minorEastAsia" w:hint="eastAsia"/>
        </w:rPr>
        <w:t>、</w:t>
      </w:r>
      <w:r w:rsidR="008E1044" w:rsidRPr="006C291C">
        <w:rPr>
          <w:rFonts w:asciiTheme="minorEastAsia" w:eastAsiaTheme="minorEastAsia" w:hAnsiTheme="minorEastAsia" w:hint="eastAsia"/>
        </w:rPr>
        <w:t>発注者と協議</w:t>
      </w:r>
      <w:r w:rsidR="0090116A" w:rsidRPr="00B13F03">
        <w:rPr>
          <w:rFonts w:asciiTheme="minorEastAsia" w:eastAsiaTheme="minorEastAsia" w:hAnsiTheme="minorEastAsia" w:hint="eastAsia"/>
        </w:rPr>
        <w:t>した上で</w:t>
      </w:r>
      <w:r w:rsidR="008E1044" w:rsidRPr="006C291C">
        <w:rPr>
          <w:rFonts w:asciiTheme="minorEastAsia" w:eastAsiaTheme="minorEastAsia" w:hAnsiTheme="minorEastAsia" w:hint="eastAsia"/>
        </w:rPr>
        <w:t>対応するも</w:t>
      </w:r>
      <w:r w:rsidRPr="006C291C">
        <w:rPr>
          <w:rFonts w:asciiTheme="minorEastAsia" w:eastAsiaTheme="minorEastAsia" w:hAnsiTheme="minorEastAsia" w:hint="eastAsia"/>
        </w:rPr>
        <w:t>の</w:t>
      </w:r>
    </w:p>
    <w:p w14:paraId="68DAFB7E" w14:textId="07B0F5B7" w:rsidR="006063D6" w:rsidRPr="0090116A" w:rsidRDefault="006063D6" w:rsidP="00B13F03">
      <w:pPr>
        <w:ind w:leftChars="200" w:left="630" w:hangingChars="100" w:hanging="210"/>
        <w:rPr>
          <w:rFonts w:asciiTheme="minorEastAsia" w:eastAsiaTheme="minorEastAsia" w:hAnsiTheme="minorEastAsia"/>
        </w:rPr>
      </w:pPr>
      <w:r w:rsidRPr="006C291C">
        <w:rPr>
          <w:rFonts w:asciiTheme="minorEastAsia" w:eastAsiaTheme="minorEastAsia" w:hAnsiTheme="minorEastAsia" w:hint="eastAsia"/>
        </w:rPr>
        <w:t>とする。</w:t>
      </w:r>
    </w:p>
    <w:p w14:paraId="5A790AE5" w14:textId="0BE7AD41" w:rsidR="00714564" w:rsidRDefault="0090069A" w:rsidP="006063D6">
      <w:pPr>
        <w:widowControl/>
        <w:jc w:val="left"/>
        <w:rPr>
          <w:rFonts w:asciiTheme="minorEastAsia" w:eastAsiaTheme="minorEastAsia" w:hAnsiTheme="minorEastAsia"/>
        </w:rPr>
      </w:pPr>
      <w:r w:rsidRPr="006C291C">
        <w:rPr>
          <w:rFonts w:asciiTheme="minorEastAsia" w:eastAsiaTheme="minorEastAsia" w:hAnsiTheme="minorEastAsia" w:hint="eastAsia"/>
        </w:rPr>
        <w:t xml:space="preserve">　</w:t>
      </w:r>
    </w:p>
    <w:p w14:paraId="51EE3F86" w14:textId="3C07D843" w:rsidR="00135EF8" w:rsidRDefault="00135EF8" w:rsidP="006063D6">
      <w:pPr>
        <w:widowControl/>
        <w:jc w:val="left"/>
        <w:rPr>
          <w:rFonts w:asciiTheme="minorEastAsia" w:eastAsiaTheme="minorEastAsia" w:hAnsiTheme="minorEastAsia"/>
        </w:rPr>
      </w:pPr>
    </w:p>
    <w:p w14:paraId="1400615A" w14:textId="6DA37975" w:rsidR="00135EF8" w:rsidRDefault="00135EF8" w:rsidP="006063D6">
      <w:pPr>
        <w:widowControl/>
        <w:jc w:val="left"/>
        <w:rPr>
          <w:rFonts w:asciiTheme="minorEastAsia" w:eastAsiaTheme="minorEastAsia" w:hAnsiTheme="minorEastAsia"/>
        </w:rPr>
      </w:pPr>
    </w:p>
    <w:p w14:paraId="33776D73" w14:textId="07AE96A5" w:rsidR="00135EF8" w:rsidRDefault="00135EF8" w:rsidP="006063D6">
      <w:pPr>
        <w:widowControl/>
        <w:jc w:val="left"/>
        <w:rPr>
          <w:rFonts w:asciiTheme="minorEastAsia" w:eastAsiaTheme="minorEastAsia" w:hAnsiTheme="minorEastAsia"/>
        </w:rPr>
      </w:pPr>
    </w:p>
    <w:p w14:paraId="4FD5DE74" w14:textId="5AC3EFEA" w:rsidR="00135EF8" w:rsidRDefault="00135EF8" w:rsidP="006063D6">
      <w:pPr>
        <w:widowControl/>
        <w:jc w:val="left"/>
        <w:rPr>
          <w:rFonts w:asciiTheme="minorEastAsia" w:eastAsiaTheme="minorEastAsia" w:hAnsiTheme="minorEastAsia"/>
        </w:rPr>
      </w:pPr>
    </w:p>
    <w:p w14:paraId="29D7D3CD" w14:textId="57E5399C" w:rsidR="00135EF8" w:rsidRDefault="00135EF8" w:rsidP="006063D6">
      <w:pPr>
        <w:widowControl/>
        <w:jc w:val="left"/>
        <w:rPr>
          <w:rFonts w:asciiTheme="minorEastAsia" w:eastAsiaTheme="minorEastAsia" w:hAnsiTheme="minorEastAsia"/>
        </w:rPr>
      </w:pPr>
    </w:p>
    <w:p w14:paraId="0FE00338" w14:textId="1FE84440" w:rsidR="00135EF8" w:rsidRDefault="00135EF8" w:rsidP="006063D6">
      <w:pPr>
        <w:widowControl/>
        <w:jc w:val="left"/>
        <w:rPr>
          <w:rFonts w:asciiTheme="minorEastAsia" w:eastAsiaTheme="minorEastAsia" w:hAnsiTheme="minorEastAsia"/>
        </w:rPr>
      </w:pPr>
    </w:p>
    <w:p w14:paraId="2C8F1AFA" w14:textId="090AA67D" w:rsidR="00135EF8" w:rsidRDefault="00135EF8" w:rsidP="006063D6">
      <w:pPr>
        <w:widowControl/>
        <w:jc w:val="left"/>
        <w:rPr>
          <w:rFonts w:asciiTheme="minorEastAsia" w:eastAsiaTheme="minorEastAsia" w:hAnsiTheme="minorEastAsia"/>
        </w:rPr>
      </w:pPr>
    </w:p>
    <w:p w14:paraId="78A1CFB1" w14:textId="72A9A1AC" w:rsidR="00135EF8" w:rsidRDefault="00135EF8" w:rsidP="006063D6">
      <w:pPr>
        <w:widowControl/>
        <w:jc w:val="left"/>
        <w:rPr>
          <w:rFonts w:asciiTheme="minorEastAsia" w:eastAsiaTheme="minorEastAsia" w:hAnsiTheme="minorEastAsia"/>
        </w:rPr>
      </w:pPr>
    </w:p>
    <w:p w14:paraId="70AC44BC" w14:textId="1BD5C6E0" w:rsidR="00135EF8" w:rsidRDefault="00135EF8" w:rsidP="006063D6">
      <w:pPr>
        <w:widowControl/>
        <w:jc w:val="left"/>
        <w:rPr>
          <w:rFonts w:asciiTheme="minorEastAsia" w:eastAsiaTheme="minorEastAsia" w:hAnsiTheme="minorEastAsia"/>
        </w:rPr>
      </w:pPr>
    </w:p>
    <w:p w14:paraId="733B4C79" w14:textId="44F1BAA3" w:rsidR="00135EF8" w:rsidRDefault="00135EF8" w:rsidP="006063D6">
      <w:pPr>
        <w:widowControl/>
        <w:jc w:val="left"/>
        <w:rPr>
          <w:rFonts w:asciiTheme="minorEastAsia" w:eastAsiaTheme="minorEastAsia" w:hAnsiTheme="minorEastAsia"/>
        </w:rPr>
      </w:pPr>
    </w:p>
    <w:p w14:paraId="0891E2A6" w14:textId="5FB0AF34" w:rsidR="00135EF8" w:rsidRDefault="00135EF8" w:rsidP="006063D6">
      <w:pPr>
        <w:widowControl/>
        <w:jc w:val="left"/>
        <w:rPr>
          <w:rFonts w:asciiTheme="minorEastAsia" w:eastAsiaTheme="minorEastAsia" w:hAnsiTheme="minorEastAsia"/>
        </w:rPr>
      </w:pPr>
    </w:p>
    <w:p w14:paraId="183E40E0" w14:textId="274B82D4" w:rsidR="00135EF8" w:rsidRDefault="00135EF8" w:rsidP="006063D6">
      <w:pPr>
        <w:widowControl/>
        <w:jc w:val="left"/>
        <w:rPr>
          <w:rFonts w:asciiTheme="minorEastAsia" w:eastAsiaTheme="minorEastAsia" w:hAnsiTheme="minorEastAsia"/>
        </w:rPr>
      </w:pPr>
    </w:p>
    <w:p w14:paraId="16E6D45D" w14:textId="306DA2FE" w:rsidR="00135EF8" w:rsidRDefault="00135EF8" w:rsidP="006063D6">
      <w:pPr>
        <w:widowControl/>
        <w:jc w:val="left"/>
        <w:rPr>
          <w:rFonts w:asciiTheme="minorEastAsia" w:eastAsiaTheme="minorEastAsia" w:hAnsiTheme="minorEastAsia"/>
        </w:rPr>
      </w:pPr>
    </w:p>
    <w:p w14:paraId="7912AE61" w14:textId="5CB8C3B6" w:rsidR="00135EF8" w:rsidRDefault="00135EF8" w:rsidP="006063D6">
      <w:pPr>
        <w:widowControl/>
        <w:jc w:val="left"/>
        <w:rPr>
          <w:rFonts w:asciiTheme="minorEastAsia" w:eastAsiaTheme="minorEastAsia" w:hAnsiTheme="minorEastAsia"/>
        </w:rPr>
      </w:pPr>
    </w:p>
    <w:p w14:paraId="3738FC5A" w14:textId="2035DD5E" w:rsidR="00135EF8" w:rsidRDefault="00135EF8" w:rsidP="006063D6">
      <w:pPr>
        <w:widowControl/>
        <w:jc w:val="left"/>
        <w:rPr>
          <w:rFonts w:asciiTheme="minorEastAsia" w:eastAsiaTheme="minorEastAsia" w:hAnsiTheme="minorEastAsia"/>
        </w:rPr>
      </w:pPr>
    </w:p>
    <w:p w14:paraId="4D7A1C5D" w14:textId="609F04FC" w:rsidR="00135EF8" w:rsidRDefault="00135EF8" w:rsidP="006063D6">
      <w:pPr>
        <w:widowControl/>
        <w:jc w:val="left"/>
        <w:rPr>
          <w:rFonts w:asciiTheme="minorEastAsia" w:eastAsiaTheme="minorEastAsia" w:hAnsiTheme="minorEastAsia"/>
        </w:rPr>
      </w:pPr>
    </w:p>
    <w:p w14:paraId="4F8F1249" w14:textId="3EBD5316" w:rsidR="00135EF8" w:rsidRDefault="00135EF8" w:rsidP="006063D6">
      <w:pPr>
        <w:widowControl/>
        <w:jc w:val="left"/>
        <w:rPr>
          <w:rFonts w:asciiTheme="minorEastAsia" w:eastAsiaTheme="minorEastAsia" w:hAnsiTheme="minorEastAsia"/>
        </w:rPr>
      </w:pPr>
    </w:p>
    <w:p w14:paraId="0029414C" w14:textId="49BAACF7" w:rsidR="00135EF8" w:rsidRDefault="00135EF8" w:rsidP="006063D6">
      <w:pPr>
        <w:widowControl/>
        <w:jc w:val="left"/>
        <w:rPr>
          <w:rFonts w:asciiTheme="minorEastAsia" w:eastAsiaTheme="minorEastAsia" w:hAnsiTheme="minorEastAsia"/>
        </w:rPr>
      </w:pPr>
    </w:p>
    <w:p w14:paraId="198A6DF4" w14:textId="6EA8F2EB" w:rsidR="00135EF8" w:rsidRDefault="00135EF8" w:rsidP="006063D6">
      <w:pPr>
        <w:widowControl/>
        <w:jc w:val="left"/>
        <w:rPr>
          <w:rFonts w:asciiTheme="minorEastAsia" w:eastAsiaTheme="minorEastAsia" w:hAnsiTheme="minorEastAsia"/>
        </w:rPr>
      </w:pPr>
    </w:p>
    <w:p w14:paraId="627C13EF" w14:textId="4D15ADB0" w:rsidR="00135EF8" w:rsidRDefault="00135EF8" w:rsidP="006063D6">
      <w:pPr>
        <w:widowControl/>
        <w:jc w:val="left"/>
        <w:rPr>
          <w:rFonts w:asciiTheme="minorEastAsia" w:eastAsiaTheme="minorEastAsia" w:hAnsiTheme="minorEastAsia"/>
        </w:rPr>
      </w:pPr>
    </w:p>
    <w:p w14:paraId="53B50810" w14:textId="63032075" w:rsidR="00135EF8" w:rsidRDefault="00135EF8" w:rsidP="006063D6">
      <w:pPr>
        <w:widowControl/>
        <w:jc w:val="left"/>
        <w:rPr>
          <w:rFonts w:asciiTheme="minorEastAsia" w:eastAsiaTheme="minorEastAsia" w:hAnsiTheme="minorEastAsia"/>
        </w:rPr>
      </w:pPr>
    </w:p>
    <w:p w14:paraId="0A010FC2" w14:textId="65C6447D" w:rsidR="00135EF8" w:rsidRDefault="00135EF8" w:rsidP="006063D6">
      <w:pPr>
        <w:widowControl/>
        <w:jc w:val="left"/>
        <w:rPr>
          <w:rFonts w:asciiTheme="minorEastAsia" w:eastAsiaTheme="minorEastAsia" w:hAnsiTheme="minorEastAsia"/>
        </w:rPr>
      </w:pPr>
    </w:p>
    <w:p w14:paraId="628096C8" w14:textId="692A11EA" w:rsidR="00135EF8" w:rsidRDefault="00135EF8" w:rsidP="006063D6">
      <w:pPr>
        <w:widowControl/>
        <w:jc w:val="left"/>
        <w:rPr>
          <w:rFonts w:asciiTheme="minorEastAsia" w:eastAsiaTheme="minorEastAsia" w:hAnsiTheme="minorEastAsia"/>
        </w:rPr>
      </w:pPr>
    </w:p>
    <w:p w14:paraId="0DFE1AFF" w14:textId="77777777" w:rsidR="00B13F03" w:rsidRPr="006C291C" w:rsidRDefault="00B13F03" w:rsidP="006063D6">
      <w:pPr>
        <w:widowControl/>
        <w:jc w:val="left"/>
        <w:rPr>
          <w:rFonts w:asciiTheme="minorEastAsia" w:eastAsiaTheme="minorEastAsia" w:hAnsiTheme="minorEastAsia"/>
        </w:rPr>
      </w:pPr>
    </w:p>
    <w:p w14:paraId="0966577D" w14:textId="77777777" w:rsidR="00135EE9" w:rsidRPr="006C291C" w:rsidRDefault="00135EE9" w:rsidP="00135EE9">
      <w:pPr>
        <w:rPr>
          <w:rFonts w:ascii="ＭＳ 明朝" w:hAnsi="ＭＳ 明朝"/>
        </w:rPr>
      </w:pPr>
      <w:r w:rsidRPr="006C291C">
        <w:rPr>
          <w:rFonts w:ascii="ＭＳ 明朝" w:hAnsi="ＭＳ 明朝" w:hint="eastAsia"/>
        </w:rPr>
        <w:lastRenderedPageBreak/>
        <w:t>別表</w:t>
      </w:r>
    </w:p>
    <w:tbl>
      <w:tblPr>
        <w:tblW w:w="0" w:type="auto"/>
        <w:tblInd w:w="318"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firstRow="1" w:lastRow="0" w:firstColumn="1" w:lastColumn="0" w:noHBand="0" w:noVBand="1"/>
      </w:tblPr>
      <w:tblGrid>
        <w:gridCol w:w="1890"/>
        <w:gridCol w:w="3360"/>
      </w:tblGrid>
      <w:tr w:rsidR="005B113D" w:rsidRPr="006C291C" w14:paraId="27750A03" w14:textId="77777777" w:rsidTr="008D34EB">
        <w:trPr>
          <w:trHeight w:val="802"/>
        </w:trPr>
        <w:tc>
          <w:tcPr>
            <w:tcW w:w="1890" w:type="dxa"/>
            <w:shd w:val="clear" w:color="auto" w:fill="auto"/>
            <w:vAlign w:val="center"/>
          </w:tcPr>
          <w:p w14:paraId="36370AA3"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期間</w:t>
            </w:r>
          </w:p>
        </w:tc>
        <w:tc>
          <w:tcPr>
            <w:tcW w:w="3360" w:type="dxa"/>
            <w:shd w:val="clear" w:color="auto" w:fill="auto"/>
            <w:vAlign w:val="center"/>
          </w:tcPr>
          <w:p w14:paraId="789FD9D7"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委託料（税込）</w:t>
            </w:r>
          </w:p>
        </w:tc>
      </w:tr>
      <w:tr w:rsidR="005B113D" w:rsidRPr="006C291C" w14:paraId="1721D71D" w14:textId="77777777" w:rsidTr="008D34EB">
        <w:trPr>
          <w:trHeight w:val="829"/>
        </w:trPr>
        <w:tc>
          <w:tcPr>
            <w:tcW w:w="1890" w:type="dxa"/>
            <w:shd w:val="clear" w:color="auto" w:fill="auto"/>
            <w:vAlign w:val="center"/>
          </w:tcPr>
          <w:p w14:paraId="500DE723" w14:textId="77777777" w:rsidR="00135EE9" w:rsidRPr="006C291C" w:rsidRDefault="00135EE9" w:rsidP="008D34EB">
            <w:pPr>
              <w:ind w:leftChars="-151" w:left="-317" w:firstLineChars="151" w:firstLine="317"/>
              <w:jc w:val="center"/>
            </w:pPr>
            <w:r w:rsidRPr="006C291C">
              <w:rPr>
                <w:rFonts w:ascii="ＭＳ 明朝" w:hAnsi="ＭＳ 明朝" w:hint="eastAsia"/>
              </w:rPr>
              <w:t>４月</w:t>
            </w:r>
          </w:p>
        </w:tc>
        <w:tc>
          <w:tcPr>
            <w:tcW w:w="3360" w:type="dxa"/>
            <w:shd w:val="clear" w:color="auto" w:fill="auto"/>
            <w:vAlign w:val="center"/>
          </w:tcPr>
          <w:p w14:paraId="4068FF95" w14:textId="7A256C5E" w:rsidR="00135EE9" w:rsidRPr="006C291C" w:rsidRDefault="00135EE9" w:rsidP="008D34EB">
            <w:pPr>
              <w:ind w:leftChars="-151" w:left="-317" w:firstLineChars="151" w:firstLine="317"/>
              <w:jc w:val="right"/>
              <w:rPr>
                <w:rFonts w:ascii="ＭＳ 明朝" w:hAnsi="ＭＳ 明朝"/>
              </w:rPr>
            </w:pPr>
          </w:p>
        </w:tc>
      </w:tr>
      <w:tr w:rsidR="005B113D" w:rsidRPr="006C291C" w14:paraId="1FF1C113" w14:textId="77777777" w:rsidTr="00135EE9">
        <w:trPr>
          <w:trHeight w:val="814"/>
        </w:trPr>
        <w:tc>
          <w:tcPr>
            <w:tcW w:w="1890" w:type="dxa"/>
            <w:shd w:val="clear" w:color="auto" w:fill="auto"/>
            <w:vAlign w:val="center"/>
          </w:tcPr>
          <w:p w14:paraId="0846412A" w14:textId="77777777" w:rsidR="00135EE9" w:rsidRPr="006C291C" w:rsidRDefault="00135EE9" w:rsidP="008D34EB">
            <w:pPr>
              <w:ind w:leftChars="-151" w:left="-317" w:firstLineChars="151" w:firstLine="317"/>
              <w:jc w:val="center"/>
            </w:pPr>
            <w:r w:rsidRPr="006C291C">
              <w:rPr>
                <w:rFonts w:ascii="ＭＳ 明朝" w:hAnsi="ＭＳ 明朝" w:hint="eastAsia"/>
              </w:rPr>
              <w:t>５月</w:t>
            </w:r>
          </w:p>
        </w:tc>
        <w:tc>
          <w:tcPr>
            <w:tcW w:w="3360" w:type="dxa"/>
            <w:shd w:val="clear" w:color="auto" w:fill="auto"/>
            <w:vAlign w:val="center"/>
          </w:tcPr>
          <w:p w14:paraId="0A3EA2A1" w14:textId="08BB39B4" w:rsidR="00135EE9" w:rsidRPr="006C291C" w:rsidRDefault="00135EE9" w:rsidP="00135EE9">
            <w:pPr>
              <w:jc w:val="right"/>
            </w:pPr>
          </w:p>
        </w:tc>
      </w:tr>
      <w:tr w:rsidR="005B113D" w:rsidRPr="006C291C" w14:paraId="05677D22" w14:textId="77777777" w:rsidTr="00135EE9">
        <w:trPr>
          <w:trHeight w:val="832"/>
        </w:trPr>
        <w:tc>
          <w:tcPr>
            <w:tcW w:w="1890" w:type="dxa"/>
            <w:shd w:val="clear" w:color="auto" w:fill="auto"/>
            <w:vAlign w:val="center"/>
          </w:tcPr>
          <w:p w14:paraId="1888AD6D" w14:textId="77777777" w:rsidR="00135EE9" w:rsidRPr="006C291C" w:rsidRDefault="00135EE9" w:rsidP="008D34EB">
            <w:pPr>
              <w:ind w:leftChars="-151" w:left="-317" w:firstLineChars="151" w:firstLine="317"/>
              <w:jc w:val="center"/>
            </w:pPr>
            <w:r w:rsidRPr="006C291C">
              <w:rPr>
                <w:rFonts w:ascii="ＭＳ 明朝" w:hAnsi="ＭＳ 明朝" w:hint="eastAsia"/>
              </w:rPr>
              <w:t>６月</w:t>
            </w:r>
          </w:p>
        </w:tc>
        <w:tc>
          <w:tcPr>
            <w:tcW w:w="3360" w:type="dxa"/>
            <w:shd w:val="clear" w:color="auto" w:fill="auto"/>
            <w:vAlign w:val="center"/>
          </w:tcPr>
          <w:p w14:paraId="4E71F8ED" w14:textId="11A16312" w:rsidR="00135EE9" w:rsidRPr="006C291C" w:rsidRDefault="00135EE9" w:rsidP="00135EE9">
            <w:pPr>
              <w:jc w:val="right"/>
            </w:pPr>
          </w:p>
        </w:tc>
      </w:tr>
      <w:tr w:rsidR="005B113D" w:rsidRPr="006C291C" w14:paraId="76C41CD3" w14:textId="77777777" w:rsidTr="00135EE9">
        <w:trPr>
          <w:trHeight w:val="818"/>
        </w:trPr>
        <w:tc>
          <w:tcPr>
            <w:tcW w:w="1890" w:type="dxa"/>
            <w:shd w:val="clear" w:color="auto" w:fill="auto"/>
            <w:vAlign w:val="center"/>
          </w:tcPr>
          <w:p w14:paraId="6E383D71" w14:textId="77777777" w:rsidR="00135EE9" w:rsidRPr="006C291C" w:rsidRDefault="00135EE9" w:rsidP="008D34EB">
            <w:pPr>
              <w:ind w:leftChars="-151" w:left="-317" w:firstLineChars="151" w:firstLine="317"/>
              <w:jc w:val="center"/>
            </w:pPr>
            <w:r w:rsidRPr="006C291C">
              <w:rPr>
                <w:rFonts w:ascii="ＭＳ 明朝" w:hAnsi="ＭＳ 明朝" w:hint="eastAsia"/>
              </w:rPr>
              <w:t>７月</w:t>
            </w:r>
          </w:p>
        </w:tc>
        <w:tc>
          <w:tcPr>
            <w:tcW w:w="3360" w:type="dxa"/>
            <w:shd w:val="clear" w:color="auto" w:fill="auto"/>
            <w:vAlign w:val="center"/>
          </w:tcPr>
          <w:p w14:paraId="7E9A0BD0" w14:textId="7762513F" w:rsidR="00135EE9" w:rsidRPr="006C291C" w:rsidRDefault="00135EE9" w:rsidP="00135EE9">
            <w:pPr>
              <w:jc w:val="right"/>
            </w:pPr>
          </w:p>
        </w:tc>
      </w:tr>
      <w:tr w:rsidR="005B113D" w:rsidRPr="006C291C" w14:paraId="61CE3579" w14:textId="77777777" w:rsidTr="00135EE9">
        <w:trPr>
          <w:trHeight w:val="812"/>
        </w:trPr>
        <w:tc>
          <w:tcPr>
            <w:tcW w:w="1890" w:type="dxa"/>
            <w:shd w:val="clear" w:color="auto" w:fill="auto"/>
            <w:vAlign w:val="center"/>
          </w:tcPr>
          <w:p w14:paraId="5C92CB01"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８月</w:t>
            </w:r>
          </w:p>
        </w:tc>
        <w:tc>
          <w:tcPr>
            <w:tcW w:w="3360" w:type="dxa"/>
            <w:shd w:val="clear" w:color="auto" w:fill="auto"/>
            <w:vAlign w:val="center"/>
          </w:tcPr>
          <w:p w14:paraId="0682C50D" w14:textId="11D3E86F" w:rsidR="00135EE9" w:rsidRPr="006C291C" w:rsidRDefault="00135EE9" w:rsidP="00135EE9">
            <w:pPr>
              <w:jc w:val="right"/>
            </w:pPr>
          </w:p>
        </w:tc>
      </w:tr>
      <w:tr w:rsidR="005B113D" w:rsidRPr="006C291C" w14:paraId="7181F2EE" w14:textId="77777777" w:rsidTr="00135EE9">
        <w:trPr>
          <w:trHeight w:val="858"/>
        </w:trPr>
        <w:tc>
          <w:tcPr>
            <w:tcW w:w="1890" w:type="dxa"/>
            <w:shd w:val="clear" w:color="auto" w:fill="auto"/>
            <w:vAlign w:val="center"/>
          </w:tcPr>
          <w:p w14:paraId="3EE6542D"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９月</w:t>
            </w:r>
          </w:p>
        </w:tc>
        <w:tc>
          <w:tcPr>
            <w:tcW w:w="3360" w:type="dxa"/>
            <w:shd w:val="clear" w:color="auto" w:fill="auto"/>
            <w:vAlign w:val="center"/>
          </w:tcPr>
          <w:p w14:paraId="2538076F" w14:textId="09889842" w:rsidR="00135EE9" w:rsidRPr="006C291C" w:rsidRDefault="00135EE9" w:rsidP="00135EE9">
            <w:pPr>
              <w:jc w:val="right"/>
            </w:pPr>
          </w:p>
        </w:tc>
      </w:tr>
      <w:tr w:rsidR="005B113D" w:rsidRPr="006C291C" w14:paraId="087198AD" w14:textId="77777777" w:rsidTr="008D34EB">
        <w:trPr>
          <w:trHeight w:val="797"/>
        </w:trPr>
        <w:tc>
          <w:tcPr>
            <w:tcW w:w="1890" w:type="dxa"/>
            <w:shd w:val="clear" w:color="auto" w:fill="auto"/>
            <w:vAlign w:val="center"/>
          </w:tcPr>
          <w:p w14:paraId="21518ADA"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10月</w:t>
            </w:r>
          </w:p>
        </w:tc>
        <w:tc>
          <w:tcPr>
            <w:tcW w:w="3360" w:type="dxa"/>
            <w:shd w:val="clear" w:color="auto" w:fill="auto"/>
            <w:vAlign w:val="center"/>
          </w:tcPr>
          <w:p w14:paraId="5048805F" w14:textId="5845DCB7" w:rsidR="00135EE9" w:rsidRPr="006C291C" w:rsidRDefault="00135EE9" w:rsidP="008D34EB">
            <w:pPr>
              <w:jc w:val="right"/>
            </w:pPr>
          </w:p>
        </w:tc>
      </w:tr>
      <w:tr w:rsidR="005B113D" w:rsidRPr="006C291C" w14:paraId="484731A5" w14:textId="77777777" w:rsidTr="00135EE9">
        <w:trPr>
          <w:trHeight w:val="824"/>
        </w:trPr>
        <w:tc>
          <w:tcPr>
            <w:tcW w:w="1890" w:type="dxa"/>
            <w:shd w:val="clear" w:color="auto" w:fill="auto"/>
            <w:vAlign w:val="center"/>
          </w:tcPr>
          <w:p w14:paraId="08FAE85D"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11月</w:t>
            </w:r>
          </w:p>
        </w:tc>
        <w:tc>
          <w:tcPr>
            <w:tcW w:w="3360" w:type="dxa"/>
            <w:shd w:val="clear" w:color="auto" w:fill="auto"/>
            <w:vAlign w:val="center"/>
          </w:tcPr>
          <w:p w14:paraId="1CB0DE27" w14:textId="0B312FED" w:rsidR="00135EE9" w:rsidRPr="006C291C" w:rsidRDefault="00135EE9" w:rsidP="00135EE9">
            <w:pPr>
              <w:jc w:val="right"/>
            </w:pPr>
          </w:p>
        </w:tc>
      </w:tr>
      <w:tr w:rsidR="005B113D" w:rsidRPr="006C291C" w14:paraId="05591BE7" w14:textId="77777777" w:rsidTr="00135EE9">
        <w:trPr>
          <w:trHeight w:val="810"/>
        </w:trPr>
        <w:tc>
          <w:tcPr>
            <w:tcW w:w="1890" w:type="dxa"/>
            <w:shd w:val="clear" w:color="auto" w:fill="auto"/>
            <w:vAlign w:val="center"/>
          </w:tcPr>
          <w:p w14:paraId="6E48589C"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12月</w:t>
            </w:r>
          </w:p>
        </w:tc>
        <w:tc>
          <w:tcPr>
            <w:tcW w:w="3360" w:type="dxa"/>
            <w:shd w:val="clear" w:color="auto" w:fill="auto"/>
            <w:vAlign w:val="center"/>
          </w:tcPr>
          <w:p w14:paraId="687C586C" w14:textId="79084999" w:rsidR="00135EE9" w:rsidRPr="006C291C" w:rsidRDefault="00135EE9" w:rsidP="00135EE9">
            <w:pPr>
              <w:jc w:val="right"/>
            </w:pPr>
          </w:p>
        </w:tc>
      </w:tr>
      <w:tr w:rsidR="005B113D" w:rsidRPr="006C291C" w14:paraId="5D22418F" w14:textId="77777777" w:rsidTr="00135EE9">
        <w:trPr>
          <w:trHeight w:val="809"/>
        </w:trPr>
        <w:tc>
          <w:tcPr>
            <w:tcW w:w="1890" w:type="dxa"/>
            <w:shd w:val="clear" w:color="auto" w:fill="auto"/>
            <w:vAlign w:val="center"/>
          </w:tcPr>
          <w:p w14:paraId="46901947"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１月</w:t>
            </w:r>
          </w:p>
        </w:tc>
        <w:tc>
          <w:tcPr>
            <w:tcW w:w="3360" w:type="dxa"/>
            <w:shd w:val="clear" w:color="auto" w:fill="auto"/>
            <w:vAlign w:val="center"/>
          </w:tcPr>
          <w:p w14:paraId="212680A7" w14:textId="4DFC5CC1" w:rsidR="00135EE9" w:rsidRPr="006C291C" w:rsidRDefault="00135EE9" w:rsidP="00135EE9">
            <w:pPr>
              <w:jc w:val="right"/>
            </w:pPr>
          </w:p>
        </w:tc>
      </w:tr>
      <w:tr w:rsidR="005B113D" w:rsidRPr="006C291C" w14:paraId="54474A65" w14:textId="77777777" w:rsidTr="00135EE9">
        <w:trPr>
          <w:trHeight w:val="823"/>
        </w:trPr>
        <w:tc>
          <w:tcPr>
            <w:tcW w:w="1890" w:type="dxa"/>
            <w:shd w:val="clear" w:color="auto" w:fill="auto"/>
            <w:vAlign w:val="center"/>
          </w:tcPr>
          <w:p w14:paraId="063A0250"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２月</w:t>
            </w:r>
          </w:p>
        </w:tc>
        <w:tc>
          <w:tcPr>
            <w:tcW w:w="3360" w:type="dxa"/>
            <w:shd w:val="clear" w:color="auto" w:fill="auto"/>
            <w:vAlign w:val="center"/>
          </w:tcPr>
          <w:p w14:paraId="7A777819" w14:textId="657F40C9" w:rsidR="00135EE9" w:rsidRPr="006C291C" w:rsidRDefault="00135EE9" w:rsidP="00135EE9">
            <w:pPr>
              <w:jc w:val="right"/>
            </w:pPr>
          </w:p>
        </w:tc>
      </w:tr>
      <w:tr w:rsidR="005B113D" w:rsidRPr="006C291C" w14:paraId="4BEE7F0A" w14:textId="77777777" w:rsidTr="00135EE9">
        <w:trPr>
          <w:trHeight w:val="827"/>
        </w:trPr>
        <w:tc>
          <w:tcPr>
            <w:tcW w:w="1890" w:type="dxa"/>
            <w:shd w:val="clear" w:color="auto" w:fill="auto"/>
            <w:vAlign w:val="center"/>
          </w:tcPr>
          <w:p w14:paraId="4DFDF383"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３月</w:t>
            </w:r>
          </w:p>
        </w:tc>
        <w:tc>
          <w:tcPr>
            <w:tcW w:w="3360" w:type="dxa"/>
            <w:shd w:val="clear" w:color="auto" w:fill="auto"/>
            <w:vAlign w:val="center"/>
          </w:tcPr>
          <w:p w14:paraId="2273B4DE" w14:textId="5DE555B4" w:rsidR="00135EE9" w:rsidRPr="006C291C" w:rsidRDefault="00135EE9" w:rsidP="00135EE9">
            <w:pPr>
              <w:jc w:val="right"/>
            </w:pPr>
          </w:p>
        </w:tc>
      </w:tr>
      <w:tr w:rsidR="00135EE9" w:rsidRPr="005B113D" w14:paraId="791806B6" w14:textId="77777777" w:rsidTr="008D34EB">
        <w:trPr>
          <w:trHeight w:val="827"/>
        </w:trPr>
        <w:tc>
          <w:tcPr>
            <w:tcW w:w="1890" w:type="dxa"/>
            <w:shd w:val="clear" w:color="auto" w:fill="auto"/>
            <w:vAlign w:val="center"/>
          </w:tcPr>
          <w:p w14:paraId="178C8D09" w14:textId="77777777" w:rsidR="00135EE9" w:rsidRPr="006C291C" w:rsidRDefault="00135EE9" w:rsidP="008D34EB">
            <w:pPr>
              <w:ind w:leftChars="-151" w:left="-317" w:firstLineChars="151" w:firstLine="317"/>
              <w:jc w:val="center"/>
              <w:rPr>
                <w:rFonts w:ascii="ＭＳ 明朝" w:hAnsi="ＭＳ 明朝"/>
              </w:rPr>
            </w:pPr>
            <w:r w:rsidRPr="006C291C">
              <w:rPr>
                <w:rFonts w:ascii="ＭＳ 明朝" w:hAnsi="ＭＳ 明朝" w:hint="eastAsia"/>
              </w:rPr>
              <w:t>合計</w:t>
            </w:r>
          </w:p>
        </w:tc>
        <w:tc>
          <w:tcPr>
            <w:tcW w:w="3360" w:type="dxa"/>
            <w:shd w:val="clear" w:color="auto" w:fill="auto"/>
            <w:vAlign w:val="center"/>
          </w:tcPr>
          <w:p w14:paraId="060B430D" w14:textId="4215CFCE" w:rsidR="00135EE9" w:rsidRPr="005B113D" w:rsidRDefault="00135EE9" w:rsidP="008D34EB">
            <w:pPr>
              <w:ind w:leftChars="-151" w:left="-317" w:firstLineChars="151" w:firstLine="317"/>
              <w:jc w:val="right"/>
              <w:rPr>
                <w:rFonts w:ascii="ＭＳ 明朝" w:hAnsi="ＭＳ 明朝"/>
              </w:rPr>
            </w:pPr>
          </w:p>
        </w:tc>
      </w:tr>
    </w:tbl>
    <w:p w14:paraId="29C66EC7" w14:textId="77777777" w:rsidR="00135EE9" w:rsidRPr="005B113D" w:rsidRDefault="00135EE9">
      <w:pPr>
        <w:widowControl/>
        <w:jc w:val="left"/>
        <w:rPr>
          <w:rFonts w:asciiTheme="minorEastAsia" w:eastAsiaTheme="minorEastAsia" w:hAnsiTheme="minorEastAsia"/>
        </w:rPr>
      </w:pPr>
    </w:p>
    <w:sectPr w:rsidR="00135EE9" w:rsidRPr="005B113D" w:rsidSect="00B6549F">
      <w:headerReference w:type="default" r:id="rId8"/>
      <w:footerReference w:type="default" r:id="rId9"/>
      <w:headerReference w:type="first" r:id="rId10"/>
      <w:pgSz w:w="11906" w:h="16838" w:code="9"/>
      <w:pgMar w:top="1361" w:right="1304" w:bottom="1361" w:left="1333" w:header="851" w:footer="680" w:gutter="0"/>
      <w:cols w:space="425"/>
      <w:titlePg/>
      <w:docGrid w:type="lines" w:linePitch="4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4ACA6B" w14:textId="77777777" w:rsidR="005A222E" w:rsidRDefault="005A222E" w:rsidP="00A769FD">
      <w:r>
        <w:separator/>
      </w:r>
    </w:p>
  </w:endnote>
  <w:endnote w:type="continuationSeparator" w:id="0">
    <w:p w14:paraId="4E3BA345" w14:textId="77777777" w:rsidR="005A222E" w:rsidRDefault="005A222E" w:rsidP="00A76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92518330"/>
      <w:docPartObj>
        <w:docPartGallery w:val="Page Numbers (Bottom of Page)"/>
        <w:docPartUnique/>
      </w:docPartObj>
    </w:sdtPr>
    <w:sdtEndPr/>
    <w:sdtContent>
      <w:p w14:paraId="592DD38E" w14:textId="50F0CF53" w:rsidR="0090116A" w:rsidRDefault="0090116A">
        <w:pPr>
          <w:pStyle w:val="a7"/>
          <w:jc w:val="center"/>
        </w:pPr>
        <w:r>
          <w:fldChar w:fldCharType="begin"/>
        </w:r>
        <w:r>
          <w:instrText>PAGE   \* MERGEFORMAT</w:instrText>
        </w:r>
        <w:r>
          <w:fldChar w:fldCharType="separate"/>
        </w:r>
        <w:r>
          <w:rPr>
            <w:lang w:val="ja-JP"/>
          </w:rPr>
          <w:t>2</w:t>
        </w:r>
        <w:r>
          <w:fldChar w:fldCharType="end"/>
        </w:r>
      </w:p>
    </w:sdtContent>
  </w:sdt>
  <w:p w14:paraId="4B6D5261" w14:textId="77777777" w:rsidR="008D238A" w:rsidRDefault="008D23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D56097" w14:textId="77777777" w:rsidR="005A222E" w:rsidRDefault="005A222E" w:rsidP="00A769FD">
      <w:r>
        <w:separator/>
      </w:r>
    </w:p>
  </w:footnote>
  <w:footnote w:type="continuationSeparator" w:id="0">
    <w:p w14:paraId="222FD227" w14:textId="77777777" w:rsidR="005A222E" w:rsidRDefault="005A222E" w:rsidP="00A76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395B6B" w14:textId="7D219344" w:rsidR="00B6549F" w:rsidRDefault="00B6549F" w:rsidP="00B6549F">
    <w:pPr>
      <w:pStyle w:val="a5"/>
      <w:ind w:firstLineChars="4100" w:firstLine="86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2B246" w14:textId="4EB04B8C" w:rsidR="00B6549F" w:rsidRDefault="00B6549F" w:rsidP="00B6549F">
    <w:pPr>
      <w:pStyle w:val="a5"/>
      <w:ind w:firstLineChars="4100" w:firstLine="8610"/>
    </w:pPr>
    <w:r>
      <w:rPr>
        <w:rFonts w:hint="eastAsia"/>
      </w:rPr>
      <w:t>別紙１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27204"/>
    <w:multiLevelType w:val="hybridMultilevel"/>
    <w:tmpl w:val="7998322C"/>
    <w:lvl w:ilvl="0" w:tplc="1D36010C">
      <w:start w:val="1"/>
      <w:numFmt w:val="decimalFullWidth"/>
      <w:lvlText w:val="（%1）"/>
      <w:lvlJc w:val="left"/>
      <w:pPr>
        <w:ind w:left="798" w:hanging="720"/>
      </w:pPr>
      <w:rPr>
        <w:rFonts w:hint="default"/>
      </w:rPr>
    </w:lvl>
    <w:lvl w:ilvl="1" w:tplc="04090017" w:tentative="1">
      <w:start w:val="1"/>
      <w:numFmt w:val="aiueoFullWidth"/>
      <w:lvlText w:val="(%2)"/>
      <w:lvlJc w:val="left"/>
      <w:pPr>
        <w:ind w:left="918" w:hanging="420"/>
      </w:pPr>
    </w:lvl>
    <w:lvl w:ilvl="2" w:tplc="04090011" w:tentative="1">
      <w:start w:val="1"/>
      <w:numFmt w:val="decimalEnclosedCircle"/>
      <w:lvlText w:val="%3"/>
      <w:lvlJc w:val="left"/>
      <w:pPr>
        <w:ind w:left="1338" w:hanging="420"/>
      </w:pPr>
    </w:lvl>
    <w:lvl w:ilvl="3" w:tplc="0409000F" w:tentative="1">
      <w:start w:val="1"/>
      <w:numFmt w:val="decimal"/>
      <w:lvlText w:val="%4."/>
      <w:lvlJc w:val="left"/>
      <w:pPr>
        <w:ind w:left="1758" w:hanging="420"/>
      </w:pPr>
    </w:lvl>
    <w:lvl w:ilvl="4" w:tplc="04090017" w:tentative="1">
      <w:start w:val="1"/>
      <w:numFmt w:val="aiueoFullWidth"/>
      <w:lvlText w:val="(%5)"/>
      <w:lvlJc w:val="left"/>
      <w:pPr>
        <w:ind w:left="2178" w:hanging="420"/>
      </w:pPr>
    </w:lvl>
    <w:lvl w:ilvl="5" w:tplc="04090011" w:tentative="1">
      <w:start w:val="1"/>
      <w:numFmt w:val="decimalEnclosedCircle"/>
      <w:lvlText w:val="%6"/>
      <w:lvlJc w:val="left"/>
      <w:pPr>
        <w:ind w:left="2598" w:hanging="420"/>
      </w:pPr>
    </w:lvl>
    <w:lvl w:ilvl="6" w:tplc="0409000F" w:tentative="1">
      <w:start w:val="1"/>
      <w:numFmt w:val="decimal"/>
      <w:lvlText w:val="%7."/>
      <w:lvlJc w:val="left"/>
      <w:pPr>
        <w:ind w:left="3018" w:hanging="420"/>
      </w:pPr>
    </w:lvl>
    <w:lvl w:ilvl="7" w:tplc="04090017" w:tentative="1">
      <w:start w:val="1"/>
      <w:numFmt w:val="aiueoFullWidth"/>
      <w:lvlText w:val="(%8)"/>
      <w:lvlJc w:val="left"/>
      <w:pPr>
        <w:ind w:left="3438" w:hanging="420"/>
      </w:pPr>
    </w:lvl>
    <w:lvl w:ilvl="8" w:tplc="04090011" w:tentative="1">
      <w:start w:val="1"/>
      <w:numFmt w:val="decimalEnclosedCircle"/>
      <w:lvlText w:val="%9"/>
      <w:lvlJc w:val="left"/>
      <w:pPr>
        <w:ind w:left="3858" w:hanging="420"/>
      </w:pPr>
    </w:lvl>
  </w:abstractNum>
  <w:abstractNum w:abstractNumId="1" w15:restartNumberingAfterBreak="0">
    <w:nsid w:val="08FF58A9"/>
    <w:multiLevelType w:val="hybridMultilevel"/>
    <w:tmpl w:val="A8485836"/>
    <w:lvl w:ilvl="0" w:tplc="751C4626">
      <w:start w:val="1"/>
      <w:numFmt w:val="decimal"/>
      <w:lvlText w:val="（%1）"/>
      <w:lvlJc w:val="left"/>
      <w:pPr>
        <w:ind w:left="862" w:hanging="720"/>
      </w:pPr>
      <w:rPr>
        <w:rFonts w:ascii="ＭＳ 明朝" w:eastAsia="ＭＳ 明朝" w:hAnsi="ＭＳ 明朝" w:cs="Times New Roman"/>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05A7925"/>
    <w:multiLevelType w:val="hybridMultilevel"/>
    <w:tmpl w:val="649630EE"/>
    <w:lvl w:ilvl="0" w:tplc="A22E3F1C">
      <w:start w:val="1"/>
      <w:numFmt w:val="decimal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13666B3F"/>
    <w:multiLevelType w:val="hybridMultilevel"/>
    <w:tmpl w:val="5762D6AA"/>
    <w:lvl w:ilvl="0" w:tplc="954CFE32">
      <w:start w:val="15"/>
      <w:numFmt w:val="decimal"/>
      <w:lvlText w:val="%1"/>
      <w:lvlJc w:val="left"/>
      <w:pPr>
        <w:tabs>
          <w:tab w:val="num" w:pos="538"/>
        </w:tabs>
        <w:ind w:left="538" w:hanging="450"/>
      </w:pPr>
      <w:rPr>
        <w:rFonts w:hint="default"/>
      </w:rPr>
    </w:lvl>
    <w:lvl w:ilvl="1" w:tplc="04090017" w:tentative="1">
      <w:start w:val="1"/>
      <w:numFmt w:val="aiueoFullWidth"/>
      <w:lvlText w:val="(%2)"/>
      <w:lvlJc w:val="left"/>
      <w:pPr>
        <w:tabs>
          <w:tab w:val="num" w:pos="928"/>
        </w:tabs>
        <w:ind w:left="928" w:hanging="420"/>
      </w:pPr>
    </w:lvl>
    <w:lvl w:ilvl="2" w:tplc="04090011" w:tentative="1">
      <w:start w:val="1"/>
      <w:numFmt w:val="decimalEnclosedCircle"/>
      <w:lvlText w:val="%3"/>
      <w:lvlJc w:val="left"/>
      <w:pPr>
        <w:tabs>
          <w:tab w:val="num" w:pos="1348"/>
        </w:tabs>
        <w:ind w:left="1348" w:hanging="420"/>
      </w:pPr>
    </w:lvl>
    <w:lvl w:ilvl="3" w:tplc="0409000F" w:tentative="1">
      <w:start w:val="1"/>
      <w:numFmt w:val="decimal"/>
      <w:lvlText w:val="%4."/>
      <w:lvlJc w:val="left"/>
      <w:pPr>
        <w:tabs>
          <w:tab w:val="num" w:pos="1768"/>
        </w:tabs>
        <w:ind w:left="1768" w:hanging="420"/>
      </w:pPr>
    </w:lvl>
    <w:lvl w:ilvl="4" w:tplc="04090017" w:tentative="1">
      <w:start w:val="1"/>
      <w:numFmt w:val="aiueoFullWidth"/>
      <w:lvlText w:val="(%5)"/>
      <w:lvlJc w:val="left"/>
      <w:pPr>
        <w:tabs>
          <w:tab w:val="num" w:pos="2188"/>
        </w:tabs>
        <w:ind w:left="2188" w:hanging="420"/>
      </w:pPr>
    </w:lvl>
    <w:lvl w:ilvl="5" w:tplc="04090011" w:tentative="1">
      <w:start w:val="1"/>
      <w:numFmt w:val="decimalEnclosedCircle"/>
      <w:lvlText w:val="%6"/>
      <w:lvlJc w:val="left"/>
      <w:pPr>
        <w:tabs>
          <w:tab w:val="num" w:pos="2608"/>
        </w:tabs>
        <w:ind w:left="2608" w:hanging="420"/>
      </w:pPr>
    </w:lvl>
    <w:lvl w:ilvl="6" w:tplc="0409000F" w:tentative="1">
      <w:start w:val="1"/>
      <w:numFmt w:val="decimal"/>
      <w:lvlText w:val="%7."/>
      <w:lvlJc w:val="left"/>
      <w:pPr>
        <w:tabs>
          <w:tab w:val="num" w:pos="3028"/>
        </w:tabs>
        <w:ind w:left="3028" w:hanging="420"/>
      </w:pPr>
    </w:lvl>
    <w:lvl w:ilvl="7" w:tplc="04090017" w:tentative="1">
      <w:start w:val="1"/>
      <w:numFmt w:val="aiueoFullWidth"/>
      <w:lvlText w:val="(%8)"/>
      <w:lvlJc w:val="left"/>
      <w:pPr>
        <w:tabs>
          <w:tab w:val="num" w:pos="3448"/>
        </w:tabs>
        <w:ind w:left="3448" w:hanging="420"/>
      </w:pPr>
    </w:lvl>
    <w:lvl w:ilvl="8" w:tplc="04090011" w:tentative="1">
      <w:start w:val="1"/>
      <w:numFmt w:val="decimalEnclosedCircle"/>
      <w:lvlText w:val="%9"/>
      <w:lvlJc w:val="left"/>
      <w:pPr>
        <w:tabs>
          <w:tab w:val="num" w:pos="3868"/>
        </w:tabs>
        <w:ind w:left="3868" w:hanging="420"/>
      </w:pPr>
    </w:lvl>
  </w:abstractNum>
  <w:abstractNum w:abstractNumId="4" w15:restartNumberingAfterBreak="0">
    <w:nsid w:val="15062927"/>
    <w:multiLevelType w:val="hybridMultilevel"/>
    <w:tmpl w:val="93B28DB4"/>
    <w:lvl w:ilvl="0" w:tplc="79DA2846">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77698F"/>
    <w:multiLevelType w:val="hybridMultilevel"/>
    <w:tmpl w:val="336292DA"/>
    <w:lvl w:ilvl="0" w:tplc="30CEA5AC">
      <w:start w:val="17"/>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81F1B71"/>
    <w:multiLevelType w:val="hybridMultilevel"/>
    <w:tmpl w:val="BCBCE778"/>
    <w:lvl w:ilvl="0" w:tplc="3A5890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D43D6C"/>
    <w:multiLevelType w:val="hybridMultilevel"/>
    <w:tmpl w:val="72B4C430"/>
    <w:lvl w:ilvl="0" w:tplc="3690A8B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5D50881"/>
    <w:multiLevelType w:val="hybridMultilevel"/>
    <w:tmpl w:val="AF40D87E"/>
    <w:lvl w:ilvl="0" w:tplc="788AE3B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6D97C1F"/>
    <w:multiLevelType w:val="hybridMultilevel"/>
    <w:tmpl w:val="58A63854"/>
    <w:lvl w:ilvl="0" w:tplc="5DB6622A">
      <w:start w:val="24"/>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7BD3F96"/>
    <w:multiLevelType w:val="hybridMultilevel"/>
    <w:tmpl w:val="D5D0272A"/>
    <w:lvl w:ilvl="0" w:tplc="C91A68BE">
      <w:start w:val="1"/>
      <w:numFmt w:val="aiueo"/>
      <w:lvlText w:val="(%1)"/>
      <w:lvlJc w:val="left"/>
      <w:pPr>
        <w:ind w:left="1155" w:hanging="5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29D161B1"/>
    <w:multiLevelType w:val="hybridMultilevel"/>
    <w:tmpl w:val="94F05B04"/>
    <w:lvl w:ilvl="0" w:tplc="E4181582">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15D724F"/>
    <w:multiLevelType w:val="hybridMultilevel"/>
    <w:tmpl w:val="72B4C430"/>
    <w:lvl w:ilvl="0" w:tplc="3690A8B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AB15D79"/>
    <w:multiLevelType w:val="hybridMultilevel"/>
    <w:tmpl w:val="7E004718"/>
    <w:lvl w:ilvl="0" w:tplc="ADBC8144">
      <w:start w:val="1"/>
      <w:numFmt w:val="decimalFullWidth"/>
      <w:lvlText w:val="（%1）"/>
      <w:lvlJc w:val="left"/>
      <w:pPr>
        <w:ind w:left="730" w:hanging="720"/>
      </w:pPr>
      <w:rPr>
        <w:rFonts w:hint="default"/>
      </w:rPr>
    </w:lvl>
    <w:lvl w:ilvl="1" w:tplc="04090017" w:tentative="1">
      <w:start w:val="1"/>
      <w:numFmt w:val="aiueoFullWidth"/>
      <w:lvlText w:val="(%2)"/>
      <w:lvlJc w:val="left"/>
      <w:pPr>
        <w:ind w:left="850" w:hanging="420"/>
      </w:pPr>
    </w:lvl>
    <w:lvl w:ilvl="2" w:tplc="04090011" w:tentative="1">
      <w:start w:val="1"/>
      <w:numFmt w:val="decimalEnclosedCircle"/>
      <w:lvlText w:val="%3"/>
      <w:lvlJc w:val="left"/>
      <w:pPr>
        <w:ind w:left="1270" w:hanging="420"/>
      </w:pPr>
    </w:lvl>
    <w:lvl w:ilvl="3" w:tplc="0409000F" w:tentative="1">
      <w:start w:val="1"/>
      <w:numFmt w:val="decimal"/>
      <w:lvlText w:val="%4."/>
      <w:lvlJc w:val="left"/>
      <w:pPr>
        <w:ind w:left="1690" w:hanging="420"/>
      </w:pPr>
    </w:lvl>
    <w:lvl w:ilvl="4" w:tplc="04090017" w:tentative="1">
      <w:start w:val="1"/>
      <w:numFmt w:val="aiueoFullWidth"/>
      <w:lvlText w:val="(%5)"/>
      <w:lvlJc w:val="left"/>
      <w:pPr>
        <w:ind w:left="2110" w:hanging="420"/>
      </w:pPr>
    </w:lvl>
    <w:lvl w:ilvl="5" w:tplc="04090011" w:tentative="1">
      <w:start w:val="1"/>
      <w:numFmt w:val="decimalEnclosedCircle"/>
      <w:lvlText w:val="%6"/>
      <w:lvlJc w:val="left"/>
      <w:pPr>
        <w:ind w:left="2530" w:hanging="420"/>
      </w:pPr>
    </w:lvl>
    <w:lvl w:ilvl="6" w:tplc="0409000F" w:tentative="1">
      <w:start w:val="1"/>
      <w:numFmt w:val="decimal"/>
      <w:lvlText w:val="%7."/>
      <w:lvlJc w:val="left"/>
      <w:pPr>
        <w:ind w:left="2950" w:hanging="420"/>
      </w:pPr>
    </w:lvl>
    <w:lvl w:ilvl="7" w:tplc="04090017" w:tentative="1">
      <w:start w:val="1"/>
      <w:numFmt w:val="aiueoFullWidth"/>
      <w:lvlText w:val="(%8)"/>
      <w:lvlJc w:val="left"/>
      <w:pPr>
        <w:ind w:left="3370" w:hanging="420"/>
      </w:pPr>
    </w:lvl>
    <w:lvl w:ilvl="8" w:tplc="04090011" w:tentative="1">
      <w:start w:val="1"/>
      <w:numFmt w:val="decimalEnclosedCircle"/>
      <w:lvlText w:val="%9"/>
      <w:lvlJc w:val="left"/>
      <w:pPr>
        <w:ind w:left="3790" w:hanging="420"/>
      </w:pPr>
    </w:lvl>
  </w:abstractNum>
  <w:abstractNum w:abstractNumId="14" w15:restartNumberingAfterBreak="0">
    <w:nsid w:val="3BAF636C"/>
    <w:multiLevelType w:val="hybridMultilevel"/>
    <w:tmpl w:val="BBA2EDD6"/>
    <w:lvl w:ilvl="0" w:tplc="90CEB798">
      <w:start w:val="3"/>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C9728C5"/>
    <w:multiLevelType w:val="hybridMultilevel"/>
    <w:tmpl w:val="263E5D16"/>
    <w:lvl w:ilvl="0" w:tplc="4580B6F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AF4ED0"/>
    <w:multiLevelType w:val="hybridMultilevel"/>
    <w:tmpl w:val="55BEE96E"/>
    <w:lvl w:ilvl="0" w:tplc="B0CE7A0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38F7957"/>
    <w:multiLevelType w:val="hybridMultilevel"/>
    <w:tmpl w:val="3D684240"/>
    <w:lvl w:ilvl="0" w:tplc="4A449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5FB7AF8"/>
    <w:multiLevelType w:val="hybridMultilevel"/>
    <w:tmpl w:val="D750D4D4"/>
    <w:lvl w:ilvl="0" w:tplc="B9A2EDA8">
      <w:start w:val="4"/>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154BF4"/>
    <w:multiLevelType w:val="hybridMultilevel"/>
    <w:tmpl w:val="B9B250B2"/>
    <w:lvl w:ilvl="0" w:tplc="77940A4E">
      <w:start w:val="1"/>
      <w:numFmt w:val="iroha"/>
      <w:lvlText w:val="(%1)"/>
      <w:lvlJc w:val="left"/>
      <w:pPr>
        <w:ind w:left="1155" w:hanging="525"/>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4C0E0BB6"/>
    <w:multiLevelType w:val="hybridMultilevel"/>
    <w:tmpl w:val="A4FCDB74"/>
    <w:lvl w:ilvl="0" w:tplc="AD0086A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7952A8F"/>
    <w:multiLevelType w:val="hybridMultilevel"/>
    <w:tmpl w:val="64768032"/>
    <w:lvl w:ilvl="0" w:tplc="E2100F3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9990D68"/>
    <w:multiLevelType w:val="hybridMultilevel"/>
    <w:tmpl w:val="26CCDE8E"/>
    <w:lvl w:ilvl="0" w:tplc="6890CDB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BA7E41"/>
    <w:multiLevelType w:val="hybridMultilevel"/>
    <w:tmpl w:val="AC189A98"/>
    <w:lvl w:ilvl="0" w:tplc="3B78DE0A">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FE219CF"/>
    <w:multiLevelType w:val="hybridMultilevel"/>
    <w:tmpl w:val="7696B5BA"/>
    <w:lvl w:ilvl="0" w:tplc="8D50AB20">
      <w:start w:val="1"/>
      <w:numFmt w:val="aiueoFullWidth"/>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63841010"/>
    <w:multiLevelType w:val="hybridMultilevel"/>
    <w:tmpl w:val="F080E7F2"/>
    <w:lvl w:ilvl="0" w:tplc="C1FA1C6E">
      <w:start w:val="1"/>
      <w:numFmt w:val="decimalFullWidth"/>
      <w:lvlText w:val="（%1）"/>
      <w:lvlJc w:val="left"/>
      <w:pPr>
        <w:tabs>
          <w:tab w:val="num" w:pos="1004"/>
        </w:tabs>
        <w:ind w:left="1004" w:hanging="720"/>
      </w:pPr>
      <w:rPr>
        <w:rFonts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26" w15:restartNumberingAfterBreak="0">
    <w:nsid w:val="64305D23"/>
    <w:multiLevelType w:val="hybridMultilevel"/>
    <w:tmpl w:val="BE68301A"/>
    <w:lvl w:ilvl="0" w:tplc="E7D43F10">
      <w:start w:val="1"/>
      <w:numFmt w:val="decimalFullWidth"/>
      <w:lvlText w:val="（%1）"/>
      <w:lvlJc w:val="left"/>
      <w:pPr>
        <w:ind w:left="930" w:hanging="720"/>
      </w:pPr>
      <w:rPr>
        <w:rFonts w:asciiTheme="minorEastAsia" w:eastAsiaTheme="minorEastAsia" w:hAnsiTheme="minorEastAsia" w:cs="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6A7D1733"/>
    <w:multiLevelType w:val="hybridMultilevel"/>
    <w:tmpl w:val="44F83D3A"/>
    <w:lvl w:ilvl="0" w:tplc="5212F6F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CDB6E0F"/>
    <w:multiLevelType w:val="hybridMultilevel"/>
    <w:tmpl w:val="9D461ABA"/>
    <w:lvl w:ilvl="0" w:tplc="4532DF9A">
      <w:start w:val="1"/>
      <w:numFmt w:val="decimal"/>
      <w:lvlText w:val="(%1)"/>
      <w:lvlJc w:val="left"/>
      <w:pPr>
        <w:ind w:left="360" w:hanging="360"/>
      </w:pPr>
      <w:rPr>
        <w:rFonts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0EA1218"/>
    <w:multiLevelType w:val="hybridMultilevel"/>
    <w:tmpl w:val="3B3CCE2E"/>
    <w:lvl w:ilvl="0" w:tplc="20AE310E">
      <w:start w:val="1"/>
      <w:numFmt w:val="aiueo"/>
      <w:lvlText w:val="(%1)"/>
      <w:lvlJc w:val="left"/>
      <w:pPr>
        <w:ind w:left="1159" w:hanging="525"/>
      </w:pPr>
      <w:rPr>
        <w:rFonts w:hint="default"/>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30" w15:restartNumberingAfterBreak="0">
    <w:nsid w:val="7F896D66"/>
    <w:multiLevelType w:val="hybridMultilevel"/>
    <w:tmpl w:val="D084D69C"/>
    <w:lvl w:ilvl="0" w:tplc="8E20D4AE">
      <w:start w:val="1"/>
      <w:numFmt w:val="decimal"/>
      <w:lvlText w:val="(%1)"/>
      <w:lvlJc w:val="left"/>
      <w:pPr>
        <w:ind w:left="570" w:hanging="360"/>
      </w:pPr>
      <w:rPr>
        <w:rFonts w:ascii="ＭＳ 明朝" w:eastAsia="ＭＳ 明朝" w:hAnsi="ＭＳ 明朝" w:hint="default"/>
        <w:color w:val="000000" w:themeColor="text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FAA0366"/>
    <w:multiLevelType w:val="hybridMultilevel"/>
    <w:tmpl w:val="C354F284"/>
    <w:lvl w:ilvl="0" w:tplc="0BC280CE">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3"/>
  </w:num>
  <w:num w:numId="2">
    <w:abstractNumId w:val="5"/>
  </w:num>
  <w:num w:numId="3">
    <w:abstractNumId w:val="25"/>
  </w:num>
  <w:num w:numId="4">
    <w:abstractNumId w:val="9"/>
  </w:num>
  <w:num w:numId="5">
    <w:abstractNumId w:val="27"/>
  </w:num>
  <w:num w:numId="6">
    <w:abstractNumId w:val="17"/>
  </w:num>
  <w:num w:numId="7">
    <w:abstractNumId w:val="15"/>
  </w:num>
  <w:num w:numId="8">
    <w:abstractNumId w:val="16"/>
  </w:num>
  <w:num w:numId="9">
    <w:abstractNumId w:val="21"/>
  </w:num>
  <w:num w:numId="10">
    <w:abstractNumId w:val="14"/>
  </w:num>
  <w:num w:numId="11">
    <w:abstractNumId w:val="18"/>
  </w:num>
  <w:num w:numId="12">
    <w:abstractNumId w:val="8"/>
  </w:num>
  <w:num w:numId="13">
    <w:abstractNumId w:val="7"/>
  </w:num>
  <w:num w:numId="14">
    <w:abstractNumId w:val="12"/>
  </w:num>
  <w:num w:numId="15">
    <w:abstractNumId w:val="24"/>
  </w:num>
  <w:num w:numId="16">
    <w:abstractNumId w:val="2"/>
  </w:num>
  <w:num w:numId="17">
    <w:abstractNumId w:val="4"/>
  </w:num>
  <w:num w:numId="18">
    <w:abstractNumId w:val="28"/>
  </w:num>
  <w:num w:numId="19">
    <w:abstractNumId w:val="30"/>
  </w:num>
  <w:num w:numId="20">
    <w:abstractNumId w:val="1"/>
  </w:num>
  <w:num w:numId="21">
    <w:abstractNumId w:val="6"/>
  </w:num>
  <w:num w:numId="22">
    <w:abstractNumId w:val="26"/>
  </w:num>
  <w:num w:numId="23">
    <w:abstractNumId w:val="22"/>
  </w:num>
  <w:num w:numId="24">
    <w:abstractNumId w:val="0"/>
  </w:num>
  <w:num w:numId="25">
    <w:abstractNumId w:val="31"/>
  </w:num>
  <w:num w:numId="26">
    <w:abstractNumId w:val="13"/>
  </w:num>
  <w:num w:numId="27">
    <w:abstractNumId w:val="20"/>
  </w:num>
  <w:num w:numId="28">
    <w:abstractNumId w:val="10"/>
  </w:num>
  <w:num w:numId="29">
    <w:abstractNumId w:val="29"/>
  </w:num>
  <w:num w:numId="30">
    <w:abstractNumId w:val="19"/>
  </w:num>
  <w:num w:numId="31">
    <w:abstractNumId w:val="23"/>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13"/>
  <w:displayHorizont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4186"/>
    <w:rsid w:val="00000462"/>
    <w:rsid w:val="00000CC8"/>
    <w:rsid w:val="00007666"/>
    <w:rsid w:val="000103E2"/>
    <w:rsid w:val="00012355"/>
    <w:rsid w:val="00020E78"/>
    <w:rsid w:val="000224B9"/>
    <w:rsid w:val="000231A3"/>
    <w:rsid w:val="0003176E"/>
    <w:rsid w:val="000348C8"/>
    <w:rsid w:val="00036B00"/>
    <w:rsid w:val="00036BA6"/>
    <w:rsid w:val="00042C85"/>
    <w:rsid w:val="00047DDA"/>
    <w:rsid w:val="00050169"/>
    <w:rsid w:val="000558D8"/>
    <w:rsid w:val="000567E4"/>
    <w:rsid w:val="000578AB"/>
    <w:rsid w:val="0006341F"/>
    <w:rsid w:val="00072871"/>
    <w:rsid w:val="00074A43"/>
    <w:rsid w:val="00077C54"/>
    <w:rsid w:val="0008139E"/>
    <w:rsid w:val="00086AE4"/>
    <w:rsid w:val="00091C0B"/>
    <w:rsid w:val="000973CD"/>
    <w:rsid w:val="000A266C"/>
    <w:rsid w:val="000A7FE4"/>
    <w:rsid w:val="000B2D32"/>
    <w:rsid w:val="000C0EFC"/>
    <w:rsid w:val="000C3B5B"/>
    <w:rsid w:val="000C67CB"/>
    <w:rsid w:val="000D18A4"/>
    <w:rsid w:val="000E79C0"/>
    <w:rsid w:val="000F0D5D"/>
    <w:rsid w:val="000F35BE"/>
    <w:rsid w:val="00103D11"/>
    <w:rsid w:val="00104E2C"/>
    <w:rsid w:val="00107492"/>
    <w:rsid w:val="00107B3F"/>
    <w:rsid w:val="001104DB"/>
    <w:rsid w:val="00114FB9"/>
    <w:rsid w:val="00116F4B"/>
    <w:rsid w:val="001235FB"/>
    <w:rsid w:val="00127F6A"/>
    <w:rsid w:val="00135EE9"/>
    <w:rsid w:val="00135EF8"/>
    <w:rsid w:val="0013687F"/>
    <w:rsid w:val="00140CF9"/>
    <w:rsid w:val="001438A8"/>
    <w:rsid w:val="00146DCF"/>
    <w:rsid w:val="00151FB6"/>
    <w:rsid w:val="0015305A"/>
    <w:rsid w:val="00162D7A"/>
    <w:rsid w:val="00163F65"/>
    <w:rsid w:val="00164FF5"/>
    <w:rsid w:val="00166B82"/>
    <w:rsid w:val="00167A41"/>
    <w:rsid w:val="00167CE3"/>
    <w:rsid w:val="00170E6D"/>
    <w:rsid w:val="00174799"/>
    <w:rsid w:val="0018590F"/>
    <w:rsid w:val="001904B6"/>
    <w:rsid w:val="0019582F"/>
    <w:rsid w:val="001A3BCE"/>
    <w:rsid w:val="001A51D9"/>
    <w:rsid w:val="001A6914"/>
    <w:rsid w:val="001A7E90"/>
    <w:rsid w:val="001B1240"/>
    <w:rsid w:val="001B196F"/>
    <w:rsid w:val="001B76CB"/>
    <w:rsid w:val="001C71F0"/>
    <w:rsid w:val="001D425D"/>
    <w:rsid w:val="001D4B42"/>
    <w:rsid w:val="001E0342"/>
    <w:rsid w:val="001F1BA5"/>
    <w:rsid w:val="001F2FA1"/>
    <w:rsid w:val="002015E2"/>
    <w:rsid w:val="00202DF5"/>
    <w:rsid w:val="00206F94"/>
    <w:rsid w:val="002078B3"/>
    <w:rsid w:val="002177F8"/>
    <w:rsid w:val="00226A25"/>
    <w:rsid w:val="00240650"/>
    <w:rsid w:val="00242524"/>
    <w:rsid w:val="00244812"/>
    <w:rsid w:val="00245B43"/>
    <w:rsid w:val="002470D9"/>
    <w:rsid w:val="00251AA2"/>
    <w:rsid w:val="00251C3C"/>
    <w:rsid w:val="00254B22"/>
    <w:rsid w:val="00255F82"/>
    <w:rsid w:val="00261531"/>
    <w:rsid w:val="0027022A"/>
    <w:rsid w:val="00275902"/>
    <w:rsid w:val="00276E8C"/>
    <w:rsid w:val="00281EDB"/>
    <w:rsid w:val="0028347A"/>
    <w:rsid w:val="002844FD"/>
    <w:rsid w:val="002933AE"/>
    <w:rsid w:val="002958E6"/>
    <w:rsid w:val="0029779A"/>
    <w:rsid w:val="002A0279"/>
    <w:rsid w:val="002A1553"/>
    <w:rsid w:val="002A4BE0"/>
    <w:rsid w:val="002A5120"/>
    <w:rsid w:val="002B1B2C"/>
    <w:rsid w:val="002B2CFB"/>
    <w:rsid w:val="002B4AA7"/>
    <w:rsid w:val="002B59F9"/>
    <w:rsid w:val="002C1B6B"/>
    <w:rsid w:val="002C42F7"/>
    <w:rsid w:val="002C5EDF"/>
    <w:rsid w:val="002E09FD"/>
    <w:rsid w:val="002F24D0"/>
    <w:rsid w:val="002F32B4"/>
    <w:rsid w:val="002F4F3F"/>
    <w:rsid w:val="00302489"/>
    <w:rsid w:val="00307FDC"/>
    <w:rsid w:val="0031170F"/>
    <w:rsid w:val="003178C7"/>
    <w:rsid w:val="003209AC"/>
    <w:rsid w:val="003223B9"/>
    <w:rsid w:val="00325EA3"/>
    <w:rsid w:val="00333768"/>
    <w:rsid w:val="003339F3"/>
    <w:rsid w:val="00336AFB"/>
    <w:rsid w:val="0033767D"/>
    <w:rsid w:val="00340AFA"/>
    <w:rsid w:val="00346233"/>
    <w:rsid w:val="003462DC"/>
    <w:rsid w:val="003500FA"/>
    <w:rsid w:val="00351120"/>
    <w:rsid w:val="00356888"/>
    <w:rsid w:val="00360C57"/>
    <w:rsid w:val="0036149B"/>
    <w:rsid w:val="00363806"/>
    <w:rsid w:val="00363D6C"/>
    <w:rsid w:val="003648DA"/>
    <w:rsid w:val="00370882"/>
    <w:rsid w:val="0037482C"/>
    <w:rsid w:val="00380DEA"/>
    <w:rsid w:val="00381A49"/>
    <w:rsid w:val="00385E63"/>
    <w:rsid w:val="003A1A81"/>
    <w:rsid w:val="003A20A1"/>
    <w:rsid w:val="003B35E6"/>
    <w:rsid w:val="003C58A5"/>
    <w:rsid w:val="003C70C3"/>
    <w:rsid w:val="003D0D57"/>
    <w:rsid w:val="003D2F77"/>
    <w:rsid w:val="003D7BA5"/>
    <w:rsid w:val="003E37FE"/>
    <w:rsid w:val="003E66A2"/>
    <w:rsid w:val="003E754E"/>
    <w:rsid w:val="004020A8"/>
    <w:rsid w:val="00403F39"/>
    <w:rsid w:val="00405015"/>
    <w:rsid w:val="00410D9F"/>
    <w:rsid w:val="0041415B"/>
    <w:rsid w:val="004142D7"/>
    <w:rsid w:val="004146EC"/>
    <w:rsid w:val="004174DF"/>
    <w:rsid w:val="00425868"/>
    <w:rsid w:val="00430B1D"/>
    <w:rsid w:val="00432FD2"/>
    <w:rsid w:val="004353A1"/>
    <w:rsid w:val="00435516"/>
    <w:rsid w:val="00442F52"/>
    <w:rsid w:val="00445E44"/>
    <w:rsid w:val="004500AC"/>
    <w:rsid w:val="00450BD5"/>
    <w:rsid w:val="004515B4"/>
    <w:rsid w:val="00452E42"/>
    <w:rsid w:val="0045745B"/>
    <w:rsid w:val="00460340"/>
    <w:rsid w:val="00460A49"/>
    <w:rsid w:val="00463916"/>
    <w:rsid w:val="00464D37"/>
    <w:rsid w:val="00467DEF"/>
    <w:rsid w:val="004726E6"/>
    <w:rsid w:val="00477BC5"/>
    <w:rsid w:val="004815B1"/>
    <w:rsid w:val="00481EE0"/>
    <w:rsid w:val="00482E3B"/>
    <w:rsid w:val="00490FA4"/>
    <w:rsid w:val="00494B19"/>
    <w:rsid w:val="004978F6"/>
    <w:rsid w:val="004A10F8"/>
    <w:rsid w:val="004B21BB"/>
    <w:rsid w:val="004B4EA9"/>
    <w:rsid w:val="004C0453"/>
    <w:rsid w:val="004C09E6"/>
    <w:rsid w:val="004C3A7C"/>
    <w:rsid w:val="004C4B92"/>
    <w:rsid w:val="004C7510"/>
    <w:rsid w:val="004C7CD6"/>
    <w:rsid w:val="004D21AB"/>
    <w:rsid w:val="004E072C"/>
    <w:rsid w:val="004E5F05"/>
    <w:rsid w:val="004E6346"/>
    <w:rsid w:val="004E6BCE"/>
    <w:rsid w:val="004F043C"/>
    <w:rsid w:val="0050246D"/>
    <w:rsid w:val="005054E0"/>
    <w:rsid w:val="005072AC"/>
    <w:rsid w:val="0051192E"/>
    <w:rsid w:val="00514ADF"/>
    <w:rsid w:val="0051524E"/>
    <w:rsid w:val="00526BF8"/>
    <w:rsid w:val="00527779"/>
    <w:rsid w:val="005331DB"/>
    <w:rsid w:val="00541F5B"/>
    <w:rsid w:val="0054317A"/>
    <w:rsid w:val="00543368"/>
    <w:rsid w:val="00544B32"/>
    <w:rsid w:val="00554AD5"/>
    <w:rsid w:val="0055731E"/>
    <w:rsid w:val="005602FF"/>
    <w:rsid w:val="0056406D"/>
    <w:rsid w:val="00564FA5"/>
    <w:rsid w:val="00567125"/>
    <w:rsid w:val="00572284"/>
    <w:rsid w:val="00572BD5"/>
    <w:rsid w:val="00572D03"/>
    <w:rsid w:val="00582520"/>
    <w:rsid w:val="0059494B"/>
    <w:rsid w:val="005A222E"/>
    <w:rsid w:val="005A29BD"/>
    <w:rsid w:val="005A4A35"/>
    <w:rsid w:val="005A687A"/>
    <w:rsid w:val="005B113D"/>
    <w:rsid w:val="005B208E"/>
    <w:rsid w:val="005B6295"/>
    <w:rsid w:val="005B69F7"/>
    <w:rsid w:val="005C03EF"/>
    <w:rsid w:val="005C3B4A"/>
    <w:rsid w:val="005D13AB"/>
    <w:rsid w:val="005D1595"/>
    <w:rsid w:val="005D5C30"/>
    <w:rsid w:val="005E50AA"/>
    <w:rsid w:val="005F0EDA"/>
    <w:rsid w:val="005F16B4"/>
    <w:rsid w:val="005F19D3"/>
    <w:rsid w:val="005F275C"/>
    <w:rsid w:val="005F43B7"/>
    <w:rsid w:val="005F5FA8"/>
    <w:rsid w:val="00605E05"/>
    <w:rsid w:val="006063D6"/>
    <w:rsid w:val="00612A12"/>
    <w:rsid w:val="00613CCB"/>
    <w:rsid w:val="0061616A"/>
    <w:rsid w:val="006167A2"/>
    <w:rsid w:val="00620034"/>
    <w:rsid w:val="00621A31"/>
    <w:rsid w:val="00622E0C"/>
    <w:rsid w:val="0062668D"/>
    <w:rsid w:val="00631DA0"/>
    <w:rsid w:val="00634DB4"/>
    <w:rsid w:val="00635D9F"/>
    <w:rsid w:val="0064281E"/>
    <w:rsid w:val="006465AD"/>
    <w:rsid w:val="00657025"/>
    <w:rsid w:val="0066000B"/>
    <w:rsid w:val="0066577D"/>
    <w:rsid w:val="00672EC3"/>
    <w:rsid w:val="00680BA0"/>
    <w:rsid w:val="00684649"/>
    <w:rsid w:val="00695A43"/>
    <w:rsid w:val="0069635E"/>
    <w:rsid w:val="006A1BF5"/>
    <w:rsid w:val="006A5424"/>
    <w:rsid w:val="006B23C0"/>
    <w:rsid w:val="006C0F78"/>
    <w:rsid w:val="006C291C"/>
    <w:rsid w:val="006C4E16"/>
    <w:rsid w:val="006C5023"/>
    <w:rsid w:val="006D01A1"/>
    <w:rsid w:val="006D32A2"/>
    <w:rsid w:val="006D589D"/>
    <w:rsid w:val="006D7FD5"/>
    <w:rsid w:val="006E0D5E"/>
    <w:rsid w:val="006E438F"/>
    <w:rsid w:val="006E68ED"/>
    <w:rsid w:val="006F4FD3"/>
    <w:rsid w:val="006F52C0"/>
    <w:rsid w:val="006F6A54"/>
    <w:rsid w:val="00700B9D"/>
    <w:rsid w:val="007062F4"/>
    <w:rsid w:val="00706BC7"/>
    <w:rsid w:val="00714564"/>
    <w:rsid w:val="00725344"/>
    <w:rsid w:val="00730703"/>
    <w:rsid w:val="0073214E"/>
    <w:rsid w:val="00737FB5"/>
    <w:rsid w:val="0074010D"/>
    <w:rsid w:val="00744C1B"/>
    <w:rsid w:val="00747EE7"/>
    <w:rsid w:val="0076078B"/>
    <w:rsid w:val="00761FA0"/>
    <w:rsid w:val="007630E7"/>
    <w:rsid w:val="0076618B"/>
    <w:rsid w:val="00772457"/>
    <w:rsid w:val="007747EF"/>
    <w:rsid w:val="00776788"/>
    <w:rsid w:val="007769AC"/>
    <w:rsid w:val="007817CD"/>
    <w:rsid w:val="00785527"/>
    <w:rsid w:val="00794693"/>
    <w:rsid w:val="00795299"/>
    <w:rsid w:val="007A0C2A"/>
    <w:rsid w:val="007A4CDF"/>
    <w:rsid w:val="007B353E"/>
    <w:rsid w:val="007B7854"/>
    <w:rsid w:val="007C442C"/>
    <w:rsid w:val="007C6899"/>
    <w:rsid w:val="007D0E5C"/>
    <w:rsid w:val="007D1F74"/>
    <w:rsid w:val="007D3962"/>
    <w:rsid w:val="007D44FD"/>
    <w:rsid w:val="007D62DD"/>
    <w:rsid w:val="007E0A32"/>
    <w:rsid w:val="007E101E"/>
    <w:rsid w:val="007E5DC2"/>
    <w:rsid w:val="007F6997"/>
    <w:rsid w:val="00800EBB"/>
    <w:rsid w:val="00801D59"/>
    <w:rsid w:val="008056B3"/>
    <w:rsid w:val="00812D96"/>
    <w:rsid w:val="00813430"/>
    <w:rsid w:val="00822275"/>
    <w:rsid w:val="00830803"/>
    <w:rsid w:val="00833A39"/>
    <w:rsid w:val="00835C63"/>
    <w:rsid w:val="00836148"/>
    <w:rsid w:val="00837B31"/>
    <w:rsid w:val="00840354"/>
    <w:rsid w:val="00845015"/>
    <w:rsid w:val="008462E4"/>
    <w:rsid w:val="00846C82"/>
    <w:rsid w:val="0085132A"/>
    <w:rsid w:val="0086016E"/>
    <w:rsid w:val="00860973"/>
    <w:rsid w:val="0086178A"/>
    <w:rsid w:val="008640D8"/>
    <w:rsid w:val="00871493"/>
    <w:rsid w:val="00872448"/>
    <w:rsid w:val="00876204"/>
    <w:rsid w:val="008916A6"/>
    <w:rsid w:val="00894186"/>
    <w:rsid w:val="008A3D05"/>
    <w:rsid w:val="008A6014"/>
    <w:rsid w:val="008B21D3"/>
    <w:rsid w:val="008B25FC"/>
    <w:rsid w:val="008B6004"/>
    <w:rsid w:val="008B6CBD"/>
    <w:rsid w:val="008C2186"/>
    <w:rsid w:val="008D1F24"/>
    <w:rsid w:val="008D238A"/>
    <w:rsid w:val="008D58C5"/>
    <w:rsid w:val="008E0CBF"/>
    <w:rsid w:val="008E0D74"/>
    <w:rsid w:val="008E1044"/>
    <w:rsid w:val="008E136E"/>
    <w:rsid w:val="008E54D0"/>
    <w:rsid w:val="008F1402"/>
    <w:rsid w:val="008F1A51"/>
    <w:rsid w:val="008F6BF2"/>
    <w:rsid w:val="0090069A"/>
    <w:rsid w:val="0090116A"/>
    <w:rsid w:val="009023D7"/>
    <w:rsid w:val="00907B57"/>
    <w:rsid w:val="00930A6E"/>
    <w:rsid w:val="00932188"/>
    <w:rsid w:val="00933196"/>
    <w:rsid w:val="00934A56"/>
    <w:rsid w:val="00937120"/>
    <w:rsid w:val="00942777"/>
    <w:rsid w:val="00943172"/>
    <w:rsid w:val="00943235"/>
    <w:rsid w:val="0094568B"/>
    <w:rsid w:val="009533F2"/>
    <w:rsid w:val="00964A4C"/>
    <w:rsid w:val="00965743"/>
    <w:rsid w:val="00970E95"/>
    <w:rsid w:val="009731CB"/>
    <w:rsid w:val="009753D6"/>
    <w:rsid w:val="00975B26"/>
    <w:rsid w:val="00976A99"/>
    <w:rsid w:val="00984BAB"/>
    <w:rsid w:val="00991756"/>
    <w:rsid w:val="00991E08"/>
    <w:rsid w:val="009A033B"/>
    <w:rsid w:val="009A4024"/>
    <w:rsid w:val="009A7A48"/>
    <w:rsid w:val="009B1ECC"/>
    <w:rsid w:val="009B70FB"/>
    <w:rsid w:val="009C27D2"/>
    <w:rsid w:val="009C6ECA"/>
    <w:rsid w:val="009C7354"/>
    <w:rsid w:val="009D7E2C"/>
    <w:rsid w:val="009E4C6C"/>
    <w:rsid w:val="009F40BE"/>
    <w:rsid w:val="00A07440"/>
    <w:rsid w:val="00A15D4A"/>
    <w:rsid w:val="00A16CB3"/>
    <w:rsid w:val="00A17803"/>
    <w:rsid w:val="00A31ACB"/>
    <w:rsid w:val="00A36250"/>
    <w:rsid w:val="00A41129"/>
    <w:rsid w:val="00A4518E"/>
    <w:rsid w:val="00A52242"/>
    <w:rsid w:val="00A5712F"/>
    <w:rsid w:val="00A651DA"/>
    <w:rsid w:val="00A70B8F"/>
    <w:rsid w:val="00A714F7"/>
    <w:rsid w:val="00A74AF0"/>
    <w:rsid w:val="00A74C47"/>
    <w:rsid w:val="00A769FD"/>
    <w:rsid w:val="00A76CB6"/>
    <w:rsid w:val="00A77A66"/>
    <w:rsid w:val="00A82F18"/>
    <w:rsid w:val="00A84AB4"/>
    <w:rsid w:val="00A86CB6"/>
    <w:rsid w:val="00A87541"/>
    <w:rsid w:val="00A9309F"/>
    <w:rsid w:val="00A95992"/>
    <w:rsid w:val="00A96899"/>
    <w:rsid w:val="00AA7BB3"/>
    <w:rsid w:val="00AB3C2B"/>
    <w:rsid w:val="00AB79DC"/>
    <w:rsid w:val="00AC4C82"/>
    <w:rsid w:val="00AC76B3"/>
    <w:rsid w:val="00AD0ACE"/>
    <w:rsid w:val="00AD0CC9"/>
    <w:rsid w:val="00AD563C"/>
    <w:rsid w:val="00AD5F6F"/>
    <w:rsid w:val="00AD7E32"/>
    <w:rsid w:val="00AE06C1"/>
    <w:rsid w:val="00AE1F9E"/>
    <w:rsid w:val="00AE36CD"/>
    <w:rsid w:val="00AE4FB9"/>
    <w:rsid w:val="00AF1285"/>
    <w:rsid w:val="00AF4C10"/>
    <w:rsid w:val="00AF5A30"/>
    <w:rsid w:val="00AF7DE9"/>
    <w:rsid w:val="00B02805"/>
    <w:rsid w:val="00B052F8"/>
    <w:rsid w:val="00B070FC"/>
    <w:rsid w:val="00B07633"/>
    <w:rsid w:val="00B117B6"/>
    <w:rsid w:val="00B13D59"/>
    <w:rsid w:val="00B13F03"/>
    <w:rsid w:val="00B179DE"/>
    <w:rsid w:val="00B22C53"/>
    <w:rsid w:val="00B2301A"/>
    <w:rsid w:val="00B27DD5"/>
    <w:rsid w:val="00B322D6"/>
    <w:rsid w:val="00B363D8"/>
    <w:rsid w:val="00B3787C"/>
    <w:rsid w:val="00B3794F"/>
    <w:rsid w:val="00B419FE"/>
    <w:rsid w:val="00B45226"/>
    <w:rsid w:val="00B4667A"/>
    <w:rsid w:val="00B46CE9"/>
    <w:rsid w:val="00B5128E"/>
    <w:rsid w:val="00B51CC3"/>
    <w:rsid w:val="00B551CE"/>
    <w:rsid w:val="00B57120"/>
    <w:rsid w:val="00B60A09"/>
    <w:rsid w:val="00B62FAD"/>
    <w:rsid w:val="00B63014"/>
    <w:rsid w:val="00B638A4"/>
    <w:rsid w:val="00B6549F"/>
    <w:rsid w:val="00B67398"/>
    <w:rsid w:val="00B7153D"/>
    <w:rsid w:val="00B964C8"/>
    <w:rsid w:val="00BA2EB3"/>
    <w:rsid w:val="00BA304C"/>
    <w:rsid w:val="00BA3D34"/>
    <w:rsid w:val="00BA4057"/>
    <w:rsid w:val="00BB72C0"/>
    <w:rsid w:val="00BC019D"/>
    <w:rsid w:val="00BC0A1A"/>
    <w:rsid w:val="00BC3DDE"/>
    <w:rsid w:val="00BC48D2"/>
    <w:rsid w:val="00BD2F22"/>
    <w:rsid w:val="00BD4F65"/>
    <w:rsid w:val="00BE457E"/>
    <w:rsid w:val="00BF7833"/>
    <w:rsid w:val="00C00F00"/>
    <w:rsid w:val="00C12F0A"/>
    <w:rsid w:val="00C17A25"/>
    <w:rsid w:val="00C17D57"/>
    <w:rsid w:val="00C20EB1"/>
    <w:rsid w:val="00C245BD"/>
    <w:rsid w:val="00C31B4D"/>
    <w:rsid w:val="00C3352B"/>
    <w:rsid w:val="00C43883"/>
    <w:rsid w:val="00C44715"/>
    <w:rsid w:val="00C45634"/>
    <w:rsid w:val="00C525B4"/>
    <w:rsid w:val="00C56ECE"/>
    <w:rsid w:val="00C606ED"/>
    <w:rsid w:val="00C62B4C"/>
    <w:rsid w:val="00C63169"/>
    <w:rsid w:val="00C657BA"/>
    <w:rsid w:val="00C75B21"/>
    <w:rsid w:val="00C82239"/>
    <w:rsid w:val="00C829B0"/>
    <w:rsid w:val="00C83AFC"/>
    <w:rsid w:val="00C85A3A"/>
    <w:rsid w:val="00C925BC"/>
    <w:rsid w:val="00C97951"/>
    <w:rsid w:val="00CA6535"/>
    <w:rsid w:val="00CA6D3D"/>
    <w:rsid w:val="00CB2D05"/>
    <w:rsid w:val="00CB4383"/>
    <w:rsid w:val="00CB5A23"/>
    <w:rsid w:val="00CC3B9A"/>
    <w:rsid w:val="00CD43A6"/>
    <w:rsid w:val="00CE21C4"/>
    <w:rsid w:val="00CE427F"/>
    <w:rsid w:val="00CE4AB7"/>
    <w:rsid w:val="00CE7D3B"/>
    <w:rsid w:val="00CF0D00"/>
    <w:rsid w:val="00CF4CF2"/>
    <w:rsid w:val="00CF63B8"/>
    <w:rsid w:val="00D01D4E"/>
    <w:rsid w:val="00D01F7A"/>
    <w:rsid w:val="00D03441"/>
    <w:rsid w:val="00D2024B"/>
    <w:rsid w:val="00D20F5F"/>
    <w:rsid w:val="00D235F0"/>
    <w:rsid w:val="00D441AC"/>
    <w:rsid w:val="00D614CC"/>
    <w:rsid w:val="00D619DB"/>
    <w:rsid w:val="00D63B45"/>
    <w:rsid w:val="00D7244D"/>
    <w:rsid w:val="00D72CD9"/>
    <w:rsid w:val="00D73B91"/>
    <w:rsid w:val="00D759EF"/>
    <w:rsid w:val="00D8653D"/>
    <w:rsid w:val="00D87B5B"/>
    <w:rsid w:val="00D90F8E"/>
    <w:rsid w:val="00D9194A"/>
    <w:rsid w:val="00D92841"/>
    <w:rsid w:val="00D967F3"/>
    <w:rsid w:val="00D979E9"/>
    <w:rsid w:val="00DA5C8D"/>
    <w:rsid w:val="00DB3E7E"/>
    <w:rsid w:val="00DB5803"/>
    <w:rsid w:val="00DB5916"/>
    <w:rsid w:val="00DD4249"/>
    <w:rsid w:val="00DE3811"/>
    <w:rsid w:val="00DE77BE"/>
    <w:rsid w:val="00DE7882"/>
    <w:rsid w:val="00DF074D"/>
    <w:rsid w:val="00E00819"/>
    <w:rsid w:val="00E017A2"/>
    <w:rsid w:val="00E04C15"/>
    <w:rsid w:val="00E05983"/>
    <w:rsid w:val="00E13D64"/>
    <w:rsid w:val="00E152D3"/>
    <w:rsid w:val="00E174FD"/>
    <w:rsid w:val="00E2235B"/>
    <w:rsid w:val="00E23349"/>
    <w:rsid w:val="00E36010"/>
    <w:rsid w:val="00E371BD"/>
    <w:rsid w:val="00E3739C"/>
    <w:rsid w:val="00E4372D"/>
    <w:rsid w:val="00E43E48"/>
    <w:rsid w:val="00E45AD4"/>
    <w:rsid w:val="00E46A7C"/>
    <w:rsid w:val="00E602F4"/>
    <w:rsid w:val="00E6228A"/>
    <w:rsid w:val="00E71452"/>
    <w:rsid w:val="00E721A6"/>
    <w:rsid w:val="00E77019"/>
    <w:rsid w:val="00E813D0"/>
    <w:rsid w:val="00E81A85"/>
    <w:rsid w:val="00E850FC"/>
    <w:rsid w:val="00E90342"/>
    <w:rsid w:val="00E92A5D"/>
    <w:rsid w:val="00E968A3"/>
    <w:rsid w:val="00EA2044"/>
    <w:rsid w:val="00EA6321"/>
    <w:rsid w:val="00EB276D"/>
    <w:rsid w:val="00EB2942"/>
    <w:rsid w:val="00EB40B6"/>
    <w:rsid w:val="00EB57F3"/>
    <w:rsid w:val="00EB78C9"/>
    <w:rsid w:val="00EC123D"/>
    <w:rsid w:val="00EC5954"/>
    <w:rsid w:val="00EC6864"/>
    <w:rsid w:val="00EC7F6B"/>
    <w:rsid w:val="00ED4A4A"/>
    <w:rsid w:val="00EE2408"/>
    <w:rsid w:val="00EE68FB"/>
    <w:rsid w:val="00EE70C7"/>
    <w:rsid w:val="00EF2A60"/>
    <w:rsid w:val="00EF7C58"/>
    <w:rsid w:val="00F03DBC"/>
    <w:rsid w:val="00F073E2"/>
    <w:rsid w:val="00F10BF1"/>
    <w:rsid w:val="00F2768E"/>
    <w:rsid w:val="00F3088A"/>
    <w:rsid w:val="00F317B9"/>
    <w:rsid w:val="00F326D5"/>
    <w:rsid w:val="00F3287F"/>
    <w:rsid w:val="00F37408"/>
    <w:rsid w:val="00F4170D"/>
    <w:rsid w:val="00F44AA0"/>
    <w:rsid w:val="00F45564"/>
    <w:rsid w:val="00F470B7"/>
    <w:rsid w:val="00F529FC"/>
    <w:rsid w:val="00F52CD4"/>
    <w:rsid w:val="00F55D79"/>
    <w:rsid w:val="00F56A73"/>
    <w:rsid w:val="00F6030D"/>
    <w:rsid w:val="00F604D3"/>
    <w:rsid w:val="00F61065"/>
    <w:rsid w:val="00F70769"/>
    <w:rsid w:val="00F756EE"/>
    <w:rsid w:val="00F8103D"/>
    <w:rsid w:val="00F84363"/>
    <w:rsid w:val="00F87DDD"/>
    <w:rsid w:val="00F91C23"/>
    <w:rsid w:val="00F93B59"/>
    <w:rsid w:val="00FA485D"/>
    <w:rsid w:val="00FA4BB5"/>
    <w:rsid w:val="00FA5CDA"/>
    <w:rsid w:val="00FB731D"/>
    <w:rsid w:val="00FB7F17"/>
    <w:rsid w:val="00FC0C68"/>
    <w:rsid w:val="00FC1A22"/>
    <w:rsid w:val="00FD0D7E"/>
    <w:rsid w:val="00FD64ED"/>
    <w:rsid w:val="00FD76B3"/>
    <w:rsid w:val="00FE6EDD"/>
    <w:rsid w:val="00FF0981"/>
    <w:rsid w:val="00FF3FB8"/>
    <w:rsid w:val="00FF6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6D6C2BA"/>
  <w15:docId w15:val="{D676896C-C9DA-48A0-ACB7-6738CB55D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37FB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76C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C1A22"/>
    <w:rPr>
      <w:rFonts w:ascii="Arial" w:eastAsia="ＭＳ ゴシック" w:hAnsi="Arial"/>
      <w:sz w:val="18"/>
      <w:szCs w:val="18"/>
    </w:rPr>
  </w:style>
  <w:style w:type="paragraph" w:styleId="a5">
    <w:name w:val="header"/>
    <w:basedOn w:val="a"/>
    <w:link w:val="a6"/>
    <w:rsid w:val="00A769FD"/>
    <w:pPr>
      <w:tabs>
        <w:tab w:val="center" w:pos="4252"/>
        <w:tab w:val="right" w:pos="8504"/>
      </w:tabs>
      <w:snapToGrid w:val="0"/>
    </w:pPr>
  </w:style>
  <w:style w:type="character" w:customStyle="1" w:styleId="a6">
    <w:name w:val="ヘッダー (文字)"/>
    <w:basedOn w:val="a0"/>
    <w:link w:val="a5"/>
    <w:rsid w:val="00A769FD"/>
    <w:rPr>
      <w:kern w:val="2"/>
      <w:sz w:val="21"/>
      <w:szCs w:val="24"/>
    </w:rPr>
  </w:style>
  <w:style w:type="paragraph" w:styleId="a7">
    <w:name w:val="footer"/>
    <w:basedOn w:val="a"/>
    <w:link w:val="a8"/>
    <w:uiPriority w:val="99"/>
    <w:rsid w:val="00A769FD"/>
    <w:pPr>
      <w:tabs>
        <w:tab w:val="center" w:pos="4252"/>
        <w:tab w:val="right" w:pos="8504"/>
      </w:tabs>
      <w:snapToGrid w:val="0"/>
    </w:pPr>
  </w:style>
  <w:style w:type="character" w:customStyle="1" w:styleId="a8">
    <w:name w:val="フッター (文字)"/>
    <w:basedOn w:val="a0"/>
    <w:link w:val="a7"/>
    <w:uiPriority w:val="99"/>
    <w:rsid w:val="00A769FD"/>
    <w:rPr>
      <w:kern w:val="2"/>
      <w:sz w:val="21"/>
      <w:szCs w:val="24"/>
    </w:rPr>
  </w:style>
  <w:style w:type="paragraph" w:styleId="a9">
    <w:name w:val="List Paragraph"/>
    <w:basedOn w:val="a"/>
    <w:uiPriority w:val="34"/>
    <w:qFormat/>
    <w:rsid w:val="00174799"/>
    <w:pPr>
      <w:ind w:leftChars="400" w:left="840"/>
    </w:pPr>
  </w:style>
  <w:style w:type="table" w:customStyle="1" w:styleId="1">
    <w:name w:val="表 (格子)1"/>
    <w:basedOn w:val="a1"/>
    <w:next w:val="a3"/>
    <w:uiPriority w:val="59"/>
    <w:rsid w:val="00FD0D7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AFA"/>
    <w:pPr>
      <w:widowControl w:val="0"/>
      <w:autoSpaceDE w:val="0"/>
      <w:autoSpaceDN w:val="0"/>
      <w:adjustRightInd w:val="0"/>
    </w:pPr>
    <w:rPr>
      <w:rFonts w:ascii="ＭＳ 明朝" w:hAnsi="ＭＳ 明朝" w:cs="ＭＳ 明朝"/>
      <w:color w:val="000000"/>
      <w:sz w:val="24"/>
      <w:szCs w:val="24"/>
    </w:rPr>
  </w:style>
  <w:style w:type="character" w:styleId="aa">
    <w:name w:val="Strong"/>
    <w:basedOn w:val="a0"/>
    <w:qFormat/>
    <w:rsid w:val="00572284"/>
    <w:rPr>
      <w:b/>
      <w:bCs/>
    </w:rPr>
  </w:style>
  <w:style w:type="character" w:styleId="ab">
    <w:name w:val="Emphasis"/>
    <w:basedOn w:val="a0"/>
    <w:qFormat/>
    <w:rsid w:val="00BC01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B58361-94CB-43C1-A748-9A951EAF1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1326</TotalTime>
  <Pages>9</Pages>
  <Words>976</Words>
  <Characters>5565</Characters>
  <Application>Microsoft Office Word</Application>
  <DocSecurity>0</DocSecurity>
  <Lines>46</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盛岡市電話催告業務委託仕様書</vt:lpstr>
      <vt:lpstr>　　　　　　　　　　盛岡市電話催告業務委託仕様書</vt:lpstr>
    </vt:vector>
  </TitlesOfParts>
  <Company>morioka city</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盛岡市電話催告業務委託仕様書</dc:title>
  <dc:creator>nouzei-d09</dc:creator>
  <cp:lastModifiedBy>髙橋　恵</cp:lastModifiedBy>
  <cp:revision>43</cp:revision>
  <cp:lastPrinted>2024-01-17T07:33:00Z</cp:lastPrinted>
  <dcterms:created xsi:type="dcterms:W3CDTF">2020-10-20T01:16:00Z</dcterms:created>
  <dcterms:modified xsi:type="dcterms:W3CDTF">2024-01-26T07:11:00Z</dcterms:modified>
</cp:coreProperties>
</file>