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AC9B" w14:textId="53435179" w:rsidR="00EA6D2B" w:rsidRDefault="00EA6D2B" w:rsidP="00D67882">
      <w:pPr>
        <w:jc w:val="left"/>
        <w:rPr>
          <w:rFonts w:ascii="ＭＳ 明朝" w:eastAsia="ＭＳ 明朝" w:hAnsi="ＭＳ 明朝"/>
          <w:szCs w:val="21"/>
        </w:rPr>
      </w:pPr>
      <w:r w:rsidRPr="00EE57F4">
        <w:rPr>
          <w:rFonts w:ascii="ＭＳ 明朝" w:eastAsia="ＭＳ 明朝" w:hAnsi="ＭＳ 明朝" w:hint="eastAsia"/>
          <w:szCs w:val="21"/>
        </w:rPr>
        <w:t>【補足</w:t>
      </w:r>
      <w:r w:rsidR="00D67882">
        <w:rPr>
          <w:rFonts w:ascii="ＭＳ 明朝" w:eastAsia="ＭＳ 明朝" w:hAnsi="ＭＳ 明朝" w:hint="eastAsia"/>
          <w:szCs w:val="21"/>
        </w:rPr>
        <w:t>事項</w:t>
      </w:r>
      <w:r w:rsidRPr="00EE57F4">
        <w:rPr>
          <w:rFonts w:ascii="ＭＳ 明朝" w:eastAsia="ＭＳ 明朝" w:hAnsi="ＭＳ 明朝" w:hint="eastAsia"/>
          <w:szCs w:val="21"/>
        </w:rPr>
        <w:t>】</w:t>
      </w:r>
    </w:p>
    <w:p w14:paraId="0AABFDAA" w14:textId="7C292E40" w:rsidR="004B603C" w:rsidRDefault="004B603C" w:rsidP="004B603C">
      <w:pPr>
        <w:ind w:leftChars="100" w:left="630" w:hangingChars="200" w:hanging="420"/>
        <w:jc w:val="left"/>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hint="eastAsia"/>
          <w:szCs w:val="21"/>
        </w:rPr>
        <w:t>１</w:t>
      </w:r>
      <w:r w:rsidR="00EE57F4">
        <w:rPr>
          <w:rFonts w:ascii="ＭＳ 明朝" w:eastAsia="ＭＳ 明朝" w:hAnsi="ＭＳ 明朝" w:hint="eastAsia"/>
          <w:szCs w:val="21"/>
        </w:rPr>
        <w:t>食…１回の食事に食べる量のこと。</w:t>
      </w:r>
      <w:r w:rsidR="00EE57F4" w:rsidRPr="00EE57F4">
        <w:rPr>
          <w:rFonts w:ascii="ＭＳ 明朝" w:eastAsia="ＭＳ 明朝" w:hAnsi="ＭＳ 明朝" w:hint="eastAsia"/>
          <w:szCs w:val="21"/>
        </w:rPr>
        <w:t>主食があり、概ね満腹感を得られる量</w:t>
      </w:r>
      <w:r w:rsidR="00EE57F4">
        <w:rPr>
          <w:rFonts w:ascii="ＭＳ 明朝" w:eastAsia="ＭＳ 明朝" w:hAnsi="ＭＳ 明朝" w:hint="eastAsia"/>
          <w:szCs w:val="21"/>
        </w:rPr>
        <w:t>であることとする。</w:t>
      </w:r>
    </w:p>
    <w:p w14:paraId="55BD6181" w14:textId="3C8CA690" w:rsidR="00EE57F4" w:rsidRDefault="004B603C" w:rsidP="004B603C">
      <w:pPr>
        <w:ind w:leftChars="100" w:left="1050" w:hangingChars="400" w:hanging="840"/>
        <w:jc w:val="left"/>
        <w:rPr>
          <w:rFonts w:ascii="ＭＳ 明朝" w:eastAsia="ＭＳ 明朝" w:hAnsi="ＭＳ 明朝"/>
          <w:szCs w:val="21"/>
        </w:rPr>
      </w:pPr>
      <w:r>
        <w:rPr>
          <w:rFonts w:ascii="ＭＳ 明朝" w:eastAsia="ＭＳ 明朝" w:hAnsi="ＭＳ 明朝"/>
          <w:szCs w:val="21"/>
        </w:rPr>
        <w:t>(2)</w:t>
      </w:r>
      <w:r w:rsidR="00EE57F4" w:rsidRPr="00EE57F4">
        <w:rPr>
          <w:rFonts w:ascii="ＭＳ 明朝" w:eastAsia="ＭＳ 明朝" w:hAnsi="ＭＳ 明朝" w:hint="eastAsia"/>
          <w:szCs w:val="21"/>
        </w:rPr>
        <w:t>主食</w:t>
      </w:r>
      <w:r w:rsidR="00EE57F4">
        <w:rPr>
          <w:rFonts w:ascii="ＭＳ 明朝" w:eastAsia="ＭＳ 明朝" w:hAnsi="ＭＳ 明朝" w:hint="eastAsia"/>
          <w:szCs w:val="21"/>
        </w:rPr>
        <w:t>…</w:t>
      </w:r>
      <w:r w:rsidR="00C5600F" w:rsidRPr="00C5600F">
        <w:rPr>
          <w:rFonts w:ascii="ＭＳ 明朝" w:eastAsia="ＭＳ 明朝" w:hAnsi="ＭＳ 明朝" w:hint="eastAsia"/>
          <w:szCs w:val="21"/>
        </w:rPr>
        <w:t>米、パン、めん類などの穀類を主材料とする料理で、主として炭水化物等の供給源</w:t>
      </w:r>
      <w:r w:rsidR="00C5600F">
        <w:rPr>
          <w:rFonts w:ascii="ＭＳ 明朝" w:eastAsia="ＭＳ 明朝" w:hAnsi="ＭＳ 明朝" w:hint="eastAsia"/>
          <w:szCs w:val="21"/>
        </w:rPr>
        <w:t>。</w:t>
      </w:r>
      <w:r w:rsidR="00EE57F4" w:rsidRPr="00EE57F4">
        <w:rPr>
          <w:rFonts w:ascii="ＭＳ 明朝" w:eastAsia="ＭＳ 明朝" w:hAnsi="ＭＳ 明朝" w:hint="eastAsia"/>
          <w:szCs w:val="21"/>
        </w:rPr>
        <w:t>穀類由来の炭水化物</w:t>
      </w:r>
      <w:r w:rsidR="00EE57F4">
        <w:rPr>
          <w:rFonts w:ascii="ＭＳ 明朝" w:eastAsia="ＭＳ 明朝" w:hAnsi="ＭＳ 明朝" w:hint="eastAsia"/>
          <w:szCs w:val="21"/>
        </w:rPr>
        <w:t>が</w:t>
      </w:r>
      <w:r w:rsidR="00EE57F4" w:rsidRPr="00EE57F4">
        <w:rPr>
          <w:rFonts w:ascii="ＭＳ 明朝" w:eastAsia="ＭＳ 明朝" w:hAnsi="ＭＳ 明朝" w:hint="eastAsia"/>
          <w:szCs w:val="21"/>
        </w:rPr>
        <w:t>40～70g</w:t>
      </w:r>
      <w:bookmarkStart w:id="0" w:name="_Hlk198893089"/>
      <w:r w:rsidR="00C5600F">
        <w:rPr>
          <w:rFonts w:ascii="ＭＳ 明朝" w:eastAsia="ＭＳ 明朝" w:hAnsi="ＭＳ 明朝" w:hint="eastAsia"/>
          <w:szCs w:val="21"/>
        </w:rPr>
        <w:t>を１食の目安とする。</w:t>
      </w:r>
      <w:r w:rsidR="00F63BAA">
        <w:rPr>
          <w:rFonts w:ascii="ＭＳ 明朝" w:eastAsia="ＭＳ 明朝" w:hAnsi="ＭＳ 明朝" w:hint="eastAsia"/>
          <w:szCs w:val="21"/>
        </w:rPr>
        <w:t>（※１）</w:t>
      </w:r>
    </w:p>
    <w:bookmarkEnd w:id="0"/>
    <w:p w14:paraId="5115721F" w14:textId="0CFAB067" w:rsidR="00EE57F4" w:rsidRPr="00EE57F4" w:rsidRDefault="00C5600F" w:rsidP="004B603C">
      <w:pPr>
        <w:ind w:leftChars="300" w:left="630" w:firstLineChars="200" w:firstLine="420"/>
        <w:jc w:val="left"/>
        <w:rPr>
          <w:rFonts w:ascii="ＭＳ 明朝" w:eastAsia="ＭＳ 明朝" w:hAnsi="ＭＳ 明朝"/>
          <w:szCs w:val="21"/>
        </w:rPr>
      </w:pPr>
      <w:r>
        <w:rPr>
          <w:rFonts w:ascii="ＭＳ 明朝" w:eastAsia="ＭＳ 明朝" w:hAnsi="ＭＳ 明朝" w:hint="eastAsia"/>
          <w:szCs w:val="21"/>
        </w:rPr>
        <w:t>例）</w:t>
      </w:r>
      <w:r w:rsidR="00EE57F4" w:rsidRPr="00EE57F4">
        <w:rPr>
          <w:rFonts w:ascii="ＭＳ 明朝" w:eastAsia="ＭＳ 明朝" w:hAnsi="ＭＳ 明朝" w:hint="eastAsia"/>
          <w:szCs w:val="21"/>
        </w:rPr>
        <w:t>ごはん110～190ｇ、パン90～150ｇ、めん190～320ｇ</w:t>
      </w:r>
    </w:p>
    <w:p w14:paraId="44D1AF12" w14:textId="6FD4B9A6" w:rsidR="00C5600F" w:rsidRDefault="004B603C" w:rsidP="004B603C">
      <w:pPr>
        <w:ind w:leftChars="100" w:left="1050" w:hangingChars="400" w:hanging="84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EE57F4" w:rsidRPr="00EE57F4">
        <w:rPr>
          <w:rFonts w:ascii="ＭＳ 明朝" w:eastAsia="ＭＳ 明朝" w:hAnsi="ＭＳ 明朝" w:hint="eastAsia"/>
          <w:szCs w:val="21"/>
        </w:rPr>
        <w:t>主菜</w:t>
      </w:r>
      <w:r w:rsidR="00EE57F4">
        <w:rPr>
          <w:rFonts w:ascii="ＭＳ 明朝" w:eastAsia="ＭＳ 明朝" w:hAnsi="ＭＳ 明朝" w:hint="eastAsia"/>
          <w:szCs w:val="21"/>
        </w:rPr>
        <w:t>…</w:t>
      </w:r>
      <w:r w:rsidR="00C5600F" w:rsidRPr="00C5600F">
        <w:rPr>
          <w:rFonts w:ascii="ＭＳ 明朝" w:eastAsia="ＭＳ 明朝" w:hAnsi="ＭＳ 明朝" w:hint="eastAsia"/>
          <w:szCs w:val="21"/>
        </w:rPr>
        <w:t>魚介類や肉、卵、大豆・大豆製品などを使った副食の中心となる料理で、主として良質なたんぱく質や脂質の供給源</w:t>
      </w:r>
      <w:r w:rsidR="00C5600F">
        <w:rPr>
          <w:rFonts w:ascii="ＭＳ 明朝" w:eastAsia="ＭＳ 明朝" w:hAnsi="ＭＳ 明朝" w:hint="eastAsia"/>
          <w:szCs w:val="21"/>
        </w:rPr>
        <w:t>。</w:t>
      </w:r>
      <w:r w:rsidR="00C5600F" w:rsidRPr="00C5600F">
        <w:rPr>
          <w:rFonts w:ascii="ＭＳ 明朝" w:eastAsia="ＭＳ 明朝" w:hAnsi="ＭＳ 明朝" w:hint="eastAsia"/>
          <w:szCs w:val="21"/>
        </w:rPr>
        <w:t>魚介類、肉、卵、大豆・大豆製品由来のたんぱく質の量</w:t>
      </w:r>
      <w:r w:rsidR="00C5600F">
        <w:rPr>
          <w:rFonts w:ascii="ＭＳ 明朝" w:eastAsia="ＭＳ 明朝" w:hAnsi="ＭＳ 明朝" w:hint="eastAsia"/>
          <w:szCs w:val="21"/>
        </w:rPr>
        <w:t>が10～17ｇ</w:t>
      </w:r>
      <w:r w:rsidR="00C5600F" w:rsidRPr="00C5600F">
        <w:rPr>
          <w:rFonts w:ascii="ＭＳ 明朝" w:eastAsia="ＭＳ 明朝" w:hAnsi="ＭＳ 明朝" w:hint="eastAsia"/>
          <w:szCs w:val="21"/>
        </w:rPr>
        <w:t>を１食の目安とする。</w:t>
      </w:r>
      <w:r w:rsidR="00F63BAA">
        <w:rPr>
          <w:rFonts w:ascii="ＭＳ 明朝" w:eastAsia="ＭＳ 明朝" w:hAnsi="ＭＳ 明朝" w:hint="eastAsia"/>
          <w:szCs w:val="21"/>
        </w:rPr>
        <w:t>（※１）</w:t>
      </w:r>
    </w:p>
    <w:p w14:paraId="17BEEB2E" w14:textId="5AC8FE6F" w:rsidR="00EE57F4" w:rsidRPr="00EE57F4" w:rsidRDefault="00C5600F" w:rsidP="004B603C">
      <w:pPr>
        <w:ind w:leftChars="300" w:left="630" w:firstLineChars="200" w:firstLine="420"/>
        <w:jc w:val="left"/>
        <w:rPr>
          <w:rFonts w:ascii="ＭＳ 明朝" w:eastAsia="ＭＳ 明朝" w:hAnsi="ＭＳ 明朝"/>
          <w:szCs w:val="21"/>
        </w:rPr>
      </w:pPr>
      <w:r>
        <w:rPr>
          <w:rFonts w:ascii="ＭＳ 明朝" w:eastAsia="ＭＳ 明朝" w:hAnsi="ＭＳ 明朝" w:hint="eastAsia"/>
          <w:szCs w:val="21"/>
        </w:rPr>
        <w:t>例）</w:t>
      </w:r>
      <w:r w:rsidR="00EE57F4" w:rsidRPr="00EE57F4">
        <w:rPr>
          <w:rFonts w:ascii="ＭＳ 明朝" w:eastAsia="ＭＳ 明朝" w:hAnsi="ＭＳ 明朝" w:hint="eastAsia"/>
          <w:szCs w:val="21"/>
        </w:rPr>
        <w:t>魚50～100ｇ、肉50～120ｇ、卵80～140ｇ、大豆30～50ｇ、大豆製品80～250ｇ</w:t>
      </w:r>
    </w:p>
    <w:p w14:paraId="116E22C0" w14:textId="4B89A9DE" w:rsidR="00C5600F" w:rsidRDefault="004B603C" w:rsidP="004B603C">
      <w:pPr>
        <w:ind w:leftChars="100" w:left="840" w:hangingChars="300" w:hanging="630"/>
        <w:jc w:val="left"/>
        <w:rPr>
          <w:rFonts w:ascii="ＭＳ 明朝" w:eastAsia="ＭＳ 明朝" w:hAnsi="ＭＳ 明朝"/>
          <w:szCs w:val="21"/>
        </w:rPr>
      </w:pPr>
      <w:r>
        <w:rPr>
          <w:rFonts w:ascii="ＭＳ 明朝" w:eastAsia="ＭＳ 明朝" w:hAnsi="ＭＳ 明朝"/>
          <w:szCs w:val="21"/>
        </w:rPr>
        <w:t>(4)</w:t>
      </w:r>
      <w:r w:rsidR="00EE57F4" w:rsidRPr="00EE57F4">
        <w:rPr>
          <w:rFonts w:ascii="ＭＳ 明朝" w:eastAsia="ＭＳ 明朝" w:hAnsi="ＭＳ 明朝" w:hint="eastAsia"/>
          <w:szCs w:val="21"/>
        </w:rPr>
        <w:t>副菜</w:t>
      </w:r>
      <w:r w:rsidR="00EE57F4">
        <w:rPr>
          <w:rFonts w:ascii="ＭＳ 明朝" w:eastAsia="ＭＳ 明朝" w:hAnsi="ＭＳ 明朝" w:hint="eastAsia"/>
          <w:szCs w:val="21"/>
        </w:rPr>
        <w:t>…</w:t>
      </w:r>
      <w:r w:rsidR="00C5600F" w:rsidRPr="00C5600F">
        <w:rPr>
          <w:rFonts w:ascii="ＭＳ 明朝" w:eastAsia="ＭＳ 明朝" w:hAnsi="ＭＳ 明朝" w:hint="eastAsia"/>
          <w:szCs w:val="21"/>
        </w:rPr>
        <w:t>主菜に付け合わせる野菜などを使った料理で、主食と主菜に不足するビタミン、ミネラル、食物繊維などを補う</w:t>
      </w:r>
      <w:r w:rsidR="00C5600F">
        <w:rPr>
          <w:rFonts w:ascii="ＭＳ 明朝" w:eastAsia="ＭＳ 明朝" w:hAnsi="ＭＳ 明朝" w:hint="eastAsia"/>
          <w:szCs w:val="21"/>
        </w:rPr>
        <w:t>。</w:t>
      </w:r>
      <w:r w:rsidR="00EE57F4" w:rsidRPr="00EE57F4">
        <w:rPr>
          <w:rFonts w:ascii="ＭＳ 明朝" w:eastAsia="ＭＳ 明朝" w:hAnsi="ＭＳ 明朝" w:hint="eastAsia"/>
          <w:szCs w:val="21"/>
        </w:rPr>
        <w:t>野菜、海藻、きのこ、こんにゃくを合わせて120ｇ以上</w:t>
      </w:r>
      <w:r w:rsidR="00C5600F">
        <w:rPr>
          <w:rFonts w:ascii="ＭＳ 明朝" w:eastAsia="ＭＳ 明朝" w:hAnsi="ＭＳ 明朝" w:hint="eastAsia"/>
          <w:szCs w:val="21"/>
        </w:rPr>
        <w:t>を１食の目安とする。ただし、以下のものは除外する</w:t>
      </w:r>
    </w:p>
    <w:p w14:paraId="568C0EA0" w14:textId="2EA3D975" w:rsidR="00C5600F" w:rsidRDefault="00C5600F" w:rsidP="00C5600F">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①</w:t>
      </w:r>
      <w:r w:rsidRPr="00C5600F">
        <w:rPr>
          <w:rFonts w:ascii="ＭＳ 明朝" w:eastAsia="ＭＳ 明朝" w:hAnsi="ＭＳ 明朝" w:hint="eastAsia"/>
          <w:szCs w:val="21"/>
        </w:rPr>
        <w:t>材料のほとんどが糖質の野菜（芋類、かぼちゃ等）</w:t>
      </w:r>
    </w:p>
    <w:p w14:paraId="4B63851F" w14:textId="78CBF42B" w:rsidR="00EE57F4" w:rsidRDefault="00EE57F4" w:rsidP="00EE57F4">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w:t>
      </w:r>
      <w:r w:rsidR="00C5600F">
        <w:rPr>
          <w:rFonts w:ascii="ＭＳ 明朝" w:eastAsia="ＭＳ 明朝" w:hAnsi="ＭＳ 明朝" w:hint="eastAsia"/>
          <w:szCs w:val="21"/>
        </w:rPr>
        <w:t>②揚げ物</w:t>
      </w:r>
    </w:p>
    <w:p w14:paraId="43630C75" w14:textId="66DED105" w:rsidR="00C5600F" w:rsidRDefault="00C5600F" w:rsidP="00EE57F4">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③漬物</w:t>
      </w:r>
    </w:p>
    <w:p w14:paraId="7E624A2E" w14:textId="5FF32B18" w:rsidR="00046E6F" w:rsidRPr="00EE57F4" w:rsidRDefault="00580B6D" w:rsidP="00F63BAA">
      <w:pPr>
        <w:ind w:left="630" w:hangingChars="300" w:hanging="630"/>
        <w:jc w:val="left"/>
        <w:rPr>
          <w:rFonts w:ascii="ＭＳ 明朝" w:eastAsia="ＭＳ 明朝" w:hAnsi="ＭＳ 明朝" w:hint="eastAsia"/>
          <w:szCs w:val="21"/>
        </w:rPr>
      </w:pPr>
      <w:r>
        <w:rPr>
          <w:rFonts w:ascii="ＭＳ 明朝" w:eastAsia="ＭＳ 明朝" w:hAnsi="ＭＳ 明朝" w:hint="eastAsia"/>
          <w:szCs w:val="21"/>
        </w:rPr>
        <w:t xml:space="preserve">　　　　④佃煮</w:t>
      </w:r>
    </w:p>
    <w:p w14:paraId="324DFA91" w14:textId="2B39FA65" w:rsidR="00C5600F" w:rsidRDefault="004B603C" w:rsidP="004B603C">
      <w:pPr>
        <w:ind w:leftChars="100" w:left="420" w:hangingChars="100" w:hanging="210"/>
        <w:jc w:val="left"/>
        <w:rPr>
          <w:rFonts w:ascii="ＭＳ 明朝" w:eastAsia="ＭＳ 明朝" w:hAnsi="ＭＳ 明朝"/>
          <w:szCs w:val="21"/>
        </w:rPr>
      </w:pPr>
      <w:r>
        <w:rPr>
          <w:rFonts w:ascii="ＭＳ 明朝" w:eastAsia="ＭＳ 明朝" w:hAnsi="ＭＳ 明朝"/>
          <w:szCs w:val="21"/>
        </w:rPr>
        <w:t>(5)</w:t>
      </w:r>
      <w:r w:rsidR="00580B6D">
        <w:rPr>
          <w:rFonts w:ascii="ＭＳ 明朝" w:eastAsia="ＭＳ 明朝" w:hAnsi="ＭＳ 明朝" w:hint="eastAsia"/>
          <w:szCs w:val="21"/>
        </w:rPr>
        <w:t>今回の</w:t>
      </w:r>
      <w:r w:rsidR="00147CAD">
        <w:rPr>
          <w:rFonts w:ascii="ＭＳ 明朝" w:eastAsia="ＭＳ 明朝" w:hAnsi="ＭＳ 明朝" w:hint="eastAsia"/>
          <w:szCs w:val="21"/>
        </w:rPr>
        <w:t>健康に配慮したメニューには、糖質や脂質のとり過ぎ予防のため、揚げ物</w:t>
      </w:r>
      <w:r w:rsidR="008F2EAC">
        <w:rPr>
          <w:rFonts w:ascii="ＭＳ 明朝" w:eastAsia="ＭＳ 明朝" w:hAnsi="ＭＳ 明朝" w:hint="eastAsia"/>
          <w:szCs w:val="21"/>
        </w:rPr>
        <w:t>メニュー</w:t>
      </w:r>
      <w:r w:rsidR="00147CAD">
        <w:rPr>
          <w:rFonts w:ascii="ＭＳ 明朝" w:eastAsia="ＭＳ 明朝" w:hAnsi="ＭＳ 明朝" w:hint="eastAsia"/>
          <w:szCs w:val="21"/>
        </w:rPr>
        <w:t>は除外する。</w:t>
      </w:r>
    </w:p>
    <w:p w14:paraId="35F94872" w14:textId="4EE316EE" w:rsidR="00DB24F1" w:rsidRPr="00EE57F4" w:rsidRDefault="00C5600F" w:rsidP="00C5600F">
      <w:pPr>
        <w:ind w:left="561" w:hangingChars="267" w:hanging="561"/>
        <w:jc w:val="left"/>
        <w:rPr>
          <w:rFonts w:asciiTheme="minorEastAsia" w:hAnsiTheme="minorEastAsia" w:cs="ＭＳ Ｐゴシック"/>
          <w:color w:val="000000"/>
          <w:kern w:val="0"/>
          <w:szCs w:val="21"/>
        </w:rPr>
      </w:pPr>
      <w:r>
        <w:rPr>
          <w:rFonts w:ascii="ＭＳ 明朝" w:eastAsia="ＭＳ 明朝" w:hAnsi="ＭＳ 明朝" w:hint="eastAsia"/>
          <w:szCs w:val="21"/>
        </w:rPr>
        <w:t>※</w:t>
      </w:r>
      <w:r w:rsidR="00F63BAA">
        <w:rPr>
          <w:rFonts w:ascii="ＭＳ 明朝" w:eastAsia="ＭＳ 明朝" w:hAnsi="ＭＳ 明朝" w:hint="eastAsia"/>
          <w:szCs w:val="21"/>
        </w:rPr>
        <w:t xml:space="preserve">１　</w:t>
      </w:r>
      <w:r w:rsidR="00EE57F4" w:rsidRPr="00EE57F4">
        <w:rPr>
          <w:rFonts w:ascii="ＭＳ 明朝" w:eastAsia="ＭＳ 明朝" w:hAnsi="ＭＳ 明朝" w:hint="eastAsia"/>
          <w:szCs w:val="21"/>
        </w:rPr>
        <w:t>平成27年９月厚生労働省健康局「生活習慣病予防その他の健康増進を目的として提供する食事について（目安）」に基づき基準を設定</w:t>
      </w:r>
      <w:r>
        <w:rPr>
          <w:rFonts w:ascii="ＭＳ 明朝" w:eastAsia="ＭＳ 明朝" w:hAnsi="ＭＳ 明朝" w:hint="eastAsia"/>
          <w:szCs w:val="21"/>
        </w:rPr>
        <w:t>。</w:t>
      </w:r>
    </w:p>
    <w:sectPr w:rsidR="00DB24F1" w:rsidRPr="00EE57F4" w:rsidSect="00046E6F">
      <w:pgSz w:w="11906" w:h="16838" w:code="9"/>
      <w:pgMar w:top="1247" w:right="1077" w:bottom="1440" w:left="1077"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06CF" w14:textId="77777777" w:rsidR="000556E9" w:rsidRDefault="000556E9" w:rsidP="003A6E1C">
      <w:r>
        <w:separator/>
      </w:r>
    </w:p>
  </w:endnote>
  <w:endnote w:type="continuationSeparator" w:id="0">
    <w:p w14:paraId="68AF1ACD" w14:textId="77777777" w:rsidR="000556E9" w:rsidRDefault="000556E9" w:rsidP="003A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3971" w14:textId="77777777" w:rsidR="000556E9" w:rsidRDefault="000556E9" w:rsidP="003A6E1C">
      <w:r>
        <w:separator/>
      </w:r>
    </w:p>
  </w:footnote>
  <w:footnote w:type="continuationSeparator" w:id="0">
    <w:p w14:paraId="64E7645A" w14:textId="77777777" w:rsidR="000556E9" w:rsidRDefault="000556E9" w:rsidP="003A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47C8E"/>
    <w:multiLevelType w:val="hybridMultilevel"/>
    <w:tmpl w:val="BDDC3C16"/>
    <w:lvl w:ilvl="0" w:tplc="8AA2CCD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7060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6339"/>
    <w:rsid w:val="000176C6"/>
    <w:rsid w:val="000221B4"/>
    <w:rsid w:val="000308A5"/>
    <w:rsid w:val="00046E6F"/>
    <w:rsid w:val="000529DC"/>
    <w:rsid w:val="00053BF1"/>
    <w:rsid w:val="0005420D"/>
    <w:rsid w:val="000556E9"/>
    <w:rsid w:val="00056829"/>
    <w:rsid w:val="00057505"/>
    <w:rsid w:val="000601D6"/>
    <w:rsid w:val="000726E3"/>
    <w:rsid w:val="00074196"/>
    <w:rsid w:val="0007519C"/>
    <w:rsid w:val="00080347"/>
    <w:rsid w:val="00086D95"/>
    <w:rsid w:val="0009273D"/>
    <w:rsid w:val="000C0F2F"/>
    <w:rsid w:val="001130AF"/>
    <w:rsid w:val="001239BA"/>
    <w:rsid w:val="001279B7"/>
    <w:rsid w:val="0014686F"/>
    <w:rsid w:val="00147CAD"/>
    <w:rsid w:val="00151FB8"/>
    <w:rsid w:val="001816B2"/>
    <w:rsid w:val="001822CB"/>
    <w:rsid w:val="00184603"/>
    <w:rsid w:val="001D5F2B"/>
    <w:rsid w:val="001E08DF"/>
    <w:rsid w:val="001E401B"/>
    <w:rsid w:val="00210727"/>
    <w:rsid w:val="00246C60"/>
    <w:rsid w:val="00267469"/>
    <w:rsid w:val="00287B38"/>
    <w:rsid w:val="00295B8B"/>
    <w:rsid w:val="002A1DB4"/>
    <w:rsid w:val="002B0D9C"/>
    <w:rsid w:val="002C7766"/>
    <w:rsid w:val="002E3B98"/>
    <w:rsid w:val="002E51D9"/>
    <w:rsid w:val="00324EC9"/>
    <w:rsid w:val="003306CB"/>
    <w:rsid w:val="00333E9F"/>
    <w:rsid w:val="00345625"/>
    <w:rsid w:val="003501EF"/>
    <w:rsid w:val="00360719"/>
    <w:rsid w:val="00385E16"/>
    <w:rsid w:val="003A6996"/>
    <w:rsid w:val="003A6E1C"/>
    <w:rsid w:val="003D0862"/>
    <w:rsid w:val="003E016D"/>
    <w:rsid w:val="003E1077"/>
    <w:rsid w:val="003E1741"/>
    <w:rsid w:val="003E78F3"/>
    <w:rsid w:val="00400DF6"/>
    <w:rsid w:val="004062EF"/>
    <w:rsid w:val="00430ECD"/>
    <w:rsid w:val="00435FAC"/>
    <w:rsid w:val="004702A9"/>
    <w:rsid w:val="004769F3"/>
    <w:rsid w:val="00484726"/>
    <w:rsid w:val="004B603C"/>
    <w:rsid w:val="004C0D4B"/>
    <w:rsid w:val="004D63FA"/>
    <w:rsid w:val="00504299"/>
    <w:rsid w:val="00505185"/>
    <w:rsid w:val="005134B8"/>
    <w:rsid w:val="005174F8"/>
    <w:rsid w:val="005228A0"/>
    <w:rsid w:val="0053325F"/>
    <w:rsid w:val="00537382"/>
    <w:rsid w:val="005404BD"/>
    <w:rsid w:val="00580B6D"/>
    <w:rsid w:val="00583193"/>
    <w:rsid w:val="005873DB"/>
    <w:rsid w:val="005920A7"/>
    <w:rsid w:val="005A1FB2"/>
    <w:rsid w:val="005B1A69"/>
    <w:rsid w:val="005B43D4"/>
    <w:rsid w:val="006035A8"/>
    <w:rsid w:val="00621F34"/>
    <w:rsid w:val="00626443"/>
    <w:rsid w:val="00641DF1"/>
    <w:rsid w:val="00670FF4"/>
    <w:rsid w:val="00677F60"/>
    <w:rsid w:val="00682076"/>
    <w:rsid w:val="006904D7"/>
    <w:rsid w:val="00692983"/>
    <w:rsid w:val="006B7FE3"/>
    <w:rsid w:val="006C76F0"/>
    <w:rsid w:val="006D1A12"/>
    <w:rsid w:val="006D2E2E"/>
    <w:rsid w:val="006D444B"/>
    <w:rsid w:val="006F03A2"/>
    <w:rsid w:val="006F5813"/>
    <w:rsid w:val="00700299"/>
    <w:rsid w:val="00700AE9"/>
    <w:rsid w:val="007035F3"/>
    <w:rsid w:val="00731895"/>
    <w:rsid w:val="007346C5"/>
    <w:rsid w:val="00736760"/>
    <w:rsid w:val="00742F60"/>
    <w:rsid w:val="00753362"/>
    <w:rsid w:val="00753684"/>
    <w:rsid w:val="007570DF"/>
    <w:rsid w:val="007624E6"/>
    <w:rsid w:val="007644F1"/>
    <w:rsid w:val="00767360"/>
    <w:rsid w:val="007749A5"/>
    <w:rsid w:val="00774C6F"/>
    <w:rsid w:val="007858B0"/>
    <w:rsid w:val="007C60AE"/>
    <w:rsid w:val="007D18E6"/>
    <w:rsid w:val="007D6216"/>
    <w:rsid w:val="007D7B18"/>
    <w:rsid w:val="007E3D7B"/>
    <w:rsid w:val="007F22C9"/>
    <w:rsid w:val="007F7905"/>
    <w:rsid w:val="008153CC"/>
    <w:rsid w:val="00816FB7"/>
    <w:rsid w:val="00844860"/>
    <w:rsid w:val="008453B7"/>
    <w:rsid w:val="0084594C"/>
    <w:rsid w:val="00850165"/>
    <w:rsid w:val="00856234"/>
    <w:rsid w:val="00874761"/>
    <w:rsid w:val="008912B6"/>
    <w:rsid w:val="008923D8"/>
    <w:rsid w:val="008D0C11"/>
    <w:rsid w:val="008D6D2D"/>
    <w:rsid w:val="008E1A01"/>
    <w:rsid w:val="008E22D2"/>
    <w:rsid w:val="008F2EAC"/>
    <w:rsid w:val="0090169C"/>
    <w:rsid w:val="009025FB"/>
    <w:rsid w:val="00910845"/>
    <w:rsid w:val="009111A5"/>
    <w:rsid w:val="00912CBE"/>
    <w:rsid w:val="009152FF"/>
    <w:rsid w:val="00963C55"/>
    <w:rsid w:val="00963FBD"/>
    <w:rsid w:val="009665A9"/>
    <w:rsid w:val="0098181E"/>
    <w:rsid w:val="009A5336"/>
    <w:rsid w:val="009B7720"/>
    <w:rsid w:val="009C4624"/>
    <w:rsid w:val="00A33A7E"/>
    <w:rsid w:val="00A405D7"/>
    <w:rsid w:val="00A43E8F"/>
    <w:rsid w:val="00A53377"/>
    <w:rsid w:val="00A63867"/>
    <w:rsid w:val="00A654E1"/>
    <w:rsid w:val="00A66FDB"/>
    <w:rsid w:val="00A71970"/>
    <w:rsid w:val="00A82661"/>
    <w:rsid w:val="00A9094A"/>
    <w:rsid w:val="00A93DD7"/>
    <w:rsid w:val="00AA2237"/>
    <w:rsid w:val="00AC0D2B"/>
    <w:rsid w:val="00B0071D"/>
    <w:rsid w:val="00B15E82"/>
    <w:rsid w:val="00B17DD8"/>
    <w:rsid w:val="00B212D9"/>
    <w:rsid w:val="00B2342E"/>
    <w:rsid w:val="00B3586F"/>
    <w:rsid w:val="00B53EC6"/>
    <w:rsid w:val="00B65574"/>
    <w:rsid w:val="00B744B5"/>
    <w:rsid w:val="00B86A56"/>
    <w:rsid w:val="00BB1094"/>
    <w:rsid w:val="00BB4198"/>
    <w:rsid w:val="00BC1F0D"/>
    <w:rsid w:val="00BC7A32"/>
    <w:rsid w:val="00BE3C41"/>
    <w:rsid w:val="00BF52EE"/>
    <w:rsid w:val="00C5600F"/>
    <w:rsid w:val="00C60AC8"/>
    <w:rsid w:val="00C66339"/>
    <w:rsid w:val="00C77AEA"/>
    <w:rsid w:val="00C82C23"/>
    <w:rsid w:val="00CA076C"/>
    <w:rsid w:val="00CA2498"/>
    <w:rsid w:val="00CA69AF"/>
    <w:rsid w:val="00CB2989"/>
    <w:rsid w:val="00CB5F49"/>
    <w:rsid w:val="00CB6EEB"/>
    <w:rsid w:val="00CC021B"/>
    <w:rsid w:val="00CD437F"/>
    <w:rsid w:val="00CD681E"/>
    <w:rsid w:val="00D13F37"/>
    <w:rsid w:val="00D33030"/>
    <w:rsid w:val="00D40326"/>
    <w:rsid w:val="00D40D15"/>
    <w:rsid w:val="00D41574"/>
    <w:rsid w:val="00D60739"/>
    <w:rsid w:val="00D6301F"/>
    <w:rsid w:val="00D67882"/>
    <w:rsid w:val="00D765E3"/>
    <w:rsid w:val="00D8574C"/>
    <w:rsid w:val="00DB19BC"/>
    <w:rsid w:val="00DB24F1"/>
    <w:rsid w:val="00DB74FE"/>
    <w:rsid w:val="00DC696F"/>
    <w:rsid w:val="00DD2BD7"/>
    <w:rsid w:val="00DD53E3"/>
    <w:rsid w:val="00DE40F4"/>
    <w:rsid w:val="00DF6D59"/>
    <w:rsid w:val="00E14BA5"/>
    <w:rsid w:val="00E17CB8"/>
    <w:rsid w:val="00E2279A"/>
    <w:rsid w:val="00E27BD5"/>
    <w:rsid w:val="00E316FE"/>
    <w:rsid w:val="00E3522A"/>
    <w:rsid w:val="00E41A61"/>
    <w:rsid w:val="00E61B09"/>
    <w:rsid w:val="00E83A8A"/>
    <w:rsid w:val="00EA6D2B"/>
    <w:rsid w:val="00EB754C"/>
    <w:rsid w:val="00EC626D"/>
    <w:rsid w:val="00EC6D16"/>
    <w:rsid w:val="00EE3427"/>
    <w:rsid w:val="00EE57F4"/>
    <w:rsid w:val="00EF30EB"/>
    <w:rsid w:val="00F03D39"/>
    <w:rsid w:val="00F06675"/>
    <w:rsid w:val="00F224BC"/>
    <w:rsid w:val="00F34121"/>
    <w:rsid w:val="00F35647"/>
    <w:rsid w:val="00F368B7"/>
    <w:rsid w:val="00F52901"/>
    <w:rsid w:val="00F560A9"/>
    <w:rsid w:val="00F57DCA"/>
    <w:rsid w:val="00F62F82"/>
    <w:rsid w:val="00F63BAA"/>
    <w:rsid w:val="00F70979"/>
    <w:rsid w:val="00F717D2"/>
    <w:rsid w:val="00F73C32"/>
    <w:rsid w:val="00FA4BE7"/>
    <w:rsid w:val="00FB0BDF"/>
    <w:rsid w:val="00FC0DF6"/>
    <w:rsid w:val="00FC3724"/>
    <w:rsid w:val="00FD6A5F"/>
    <w:rsid w:val="00FF2F7E"/>
    <w:rsid w:val="00FF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4F1512"/>
  <w15:chartTrackingRefBased/>
  <w15:docId w15:val="{31CD2BFE-E338-4F5C-83AB-738D25E5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E1C"/>
    <w:pPr>
      <w:tabs>
        <w:tab w:val="center" w:pos="4252"/>
        <w:tab w:val="right" w:pos="8504"/>
      </w:tabs>
      <w:snapToGrid w:val="0"/>
    </w:pPr>
  </w:style>
  <w:style w:type="character" w:customStyle="1" w:styleId="a4">
    <w:name w:val="ヘッダー (文字)"/>
    <w:basedOn w:val="a0"/>
    <w:link w:val="a3"/>
    <w:uiPriority w:val="99"/>
    <w:rsid w:val="003A6E1C"/>
  </w:style>
  <w:style w:type="paragraph" w:styleId="a5">
    <w:name w:val="footer"/>
    <w:basedOn w:val="a"/>
    <w:link w:val="a6"/>
    <w:uiPriority w:val="99"/>
    <w:unhideWhenUsed/>
    <w:rsid w:val="003A6E1C"/>
    <w:pPr>
      <w:tabs>
        <w:tab w:val="center" w:pos="4252"/>
        <w:tab w:val="right" w:pos="8504"/>
      </w:tabs>
      <w:snapToGrid w:val="0"/>
    </w:pPr>
  </w:style>
  <w:style w:type="character" w:customStyle="1" w:styleId="a6">
    <w:name w:val="フッター (文字)"/>
    <w:basedOn w:val="a0"/>
    <w:link w:val="a5"/>
    <w:uiPriority w:val="99"/>
    <w:rsid w:val="003A6E1C"/>
  </w:style>
  <w:style w:type="table" w:styleId="a7">
    <w:name w:val="Table Grid"/>
    <w:basedOn w:val="a1"/>
    <w:uiPriority w:val="59"/>
    <w:rsid w:val="0084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0355">
      <w:bodyDiv w:val="1"/>
      <w:marLeft w:val="0"/>
      <w:marRight w:val="0"/>
      <w:marTop w:val="0"/>
      <w:marBottom w:val="0"/>
      <w:divBdr>
        <w:top w:val="none" w:sz="0" w:space="0" w:color="auto"/>
        <w:left w:val="none" w:sz="0" w:space="0" w:color="auto"/>
        <w:bottom w:val="none" w:sz="0" w:space="0" w:color="auto"/>
        <w:right w:val="none" w:sz="0" w:space="0" w:color="auto"/>
      </w:divBdr>
    </w:div>
    <w:div w:id="314844664">
      <w:bodyDiv w:val="1"/>
      <w:marLeft w:val="0"/>
      <w:marRight w:val="0"/>
      <w:marTop w:val="0"/>
      <w:marBottom w:val="0"/>
      <w:divBdr>
        <w:top w:val="none" w:sz="0" w:space="0" w:color="auto"/>
        <w:left w:val="none" w:sz="0" w:space="0" w:color="auto"/>
        <w:bottom w:val="none" w:sz="0" w:space="0" w:color="auto"/>
        <w:right w:val="none" w:sz="0" w:space="0" w:color="auto"/>
      </w:divBdr>
    </w:div>
    <w:div w:id="1018971031">
      <w:bodyDiv w:val="1"/>
      <w:marLeft w:val="0"/>
      <w:marRight w:val="0"/>
      <w:marTop w:val="0"/>
      <w:marBottom w:val="0"/>
      <w:divBdr>
        <w:top w:val="none" w:sz="0" w:space="0" w:color="auto"/>
        <w:left w:val="none" w:sz="0" w:space="0" w:color="auto"/>
        <w:bottom w:val="none" w:sz="0" w:space="0" w:color="auto"/>
        <w:right w:val="none" w:sz="0" w:space="0" w:color="auto"/>
      </w:divBdr>
    </w:div>
    <w:div w:id="1277760218">
      <w:bodyDiv w:val="1"/>
      <w:marLeft w:val="0"/>
      <w:marRight w:val="0"/>
      <w:marTop w:val="0"/>
      <w:marBottom w:val="0"/>
      <w:divBdr>
        <w:top w:val="none" w:sz="0" w:space="0" w:color="auto"/>
        <w:left w:val="none" w:sz="0" w:space="0" w:color="auto"/>
        <w:bottom w:val="none" w:sz="0" w:space="0" w:color="auto"/>
        <w:right w:val="none" w:sz="0" w:space="0" w:color="auto"/>
      </w:divBdr>
    </w:div>
    <w:div w:id="13892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香織</dc:creator>
  <cp:keywords/>
  <dc:description/>
  <cp:lastModifiedBy>袴田　麻里子</cp:lastModifiedBy>
  <cp:revision>7</cp:revision>
  <cp:lastPrinted>2025-05-29T02:52:00Z</cp:lastPrinted>
  <dcterms:created xsi:type="dcterms:W3CDTF">2025-05-28T01:21:00Z</dcterms:created>
  <dcterms:modified xsi:type="dcterms:W3CDTF">2025-09-25T02:48:00Z</dcterms:modified>
</cp:coreProperties>
</file>